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43DF" w14:textId="145E4EEA" w:rsidR="00DD0944" w:rsidRDefault="00673812" w:rsidP="00523062">
      <w:pPr>
        <w:ind w:leftChars="100" w:left="490" w:hangingChars="100" w:hanging="280"/>
        <w:jc w:val="center"/>
        <w:rPr>
          <w:rFonts w:asciiTheme="majorEastAsia" w:eastAsiaTheme="majorEastAsia" w:hAnsiTheme="majorEastAsia"/>
          <w:b/>
          <w:bCs/>
          <w:sz w:val="28"/>
          <w:szCs w:val="28"/>
        </w:rPr>
      </w:pPr>
      <w:r w:rsidRPr="00D1553C">
        <w:rPr>
          <w:rFonts w:asciiTheme="majorEastAsia" w:eastAsiaTheme="majorEastAsia" w:hAnsiTheme="majorEastAsia" w:hint="eastAsia"/>
          <w:b/>
          <w:bCs/>
          <w:sz w:val="28"/>
          <w:szCs w:val="28"/>
        </w:rPr>
        <w:t>ガバナンス・コンプライアンス基本規程</w:t>
      </w:r>
    </w:p>
    <w:p w14:paraId="4EA4EB11" w14:textId="77777777" w:rsidR="00673812" w:rsidRPr="00C97EF9" w:rsidRDefault="00673812" w:rsidP="00673812">
      <w:pPr>
        <w:jc w:val="center"/>
      </w:pPr>
    </w:p>
    <w:p w14:paraId="25A368ED" w14:textId="75D3843E" w:rsidR="000E7565" w:rsidRDefault="00C716CC" w:rsidP="000E7565">
      <w:pPr>
        <w:ind w:firstLineChars="100" w:firstLine="210"/>
        <w:rPr>
          <w:rFonts w:ascii="ＭＳ 明朝" w:eastAsia="ＭＳ 明朝" w:hAnsi="ＭＳ 明朝"/>
        </w:rPr>
      </w:pPr>
      <w:r>
        <w:rPr>
          <w:rFonts w:ascii="ＭＳ 明朝" w:eastAsia="ＭＳ 明朝" w:hAnsi="ＭＳ 明朝" w:hint="eastAsia"/>
        </w:rPr>
        <w:t>一般社団法人ぞうさん</w:t>
      </w:r>
      <w:r w:rsidR="00673812" w:rsidRPr="001C2DE8">
        <w:rPr>
          <w:rFonts w:ascii="ＭＳ 明朝" w:eastAsia="ＭＳ 明朝" w:hAnsi="ＭＳ 明朝" w:hint="eastAsia"/>
        </w:rPr>
        <w:t>（以下、この法人という。）は、ガバナンス・コンプライアンス</w:t>
      </w:r>
      <w:r w:rsidR="00673812">
        <w:rPr>
          <w:rFonts w:ascii="ＭＳ 明朝" w:eastAsia="ＭＳ 明朝" w:hAnsi="ＭＳ 明朝" w:hint="eastAsia"/>
        </w:rPr>
        <w:t>に係る</w:t>
      </w:r>
      <w:r w:rsidR="00673812" w:rsidRPr="001C2DE8">
        <w:rPr>
          <w:rFonts w:ascii="ＭＳ 明朝" w:eastAsia="ＭＳ 明朝" w:hAnsi="ＭＳ 明朝" w:hint="eastAsia"/>
        </w:rPr>
        <w:t>次の基本的事項を定め、この法人のすべての役職員は、これを遵守するものとする。</w:t>
      </w:r>
    </w:p>
    <w:p w14:paraId="4F94EAB0" w14:textId="77777777" w:rsidR="00672BB2" w:rsidRDefault="00672BB2" w:rsidP="000E7565">
      <w:pPr>
        <w:ind w:firstLineChars="100" w:firstLine="210"/>
        <w:rPr>
          <w:rFonts w:ascii="ＭＳ 明朝" w:eastAsia="ＭＳ 明朝" w:hAnsi="ＭＳ 明朝"/>
        </w:rPr>
      </w:pPr>
    </w:p>
    <w:p w14:paraId="0D552A91" w14:textId="23B815B6" w:rsidR="00673812" w:rsidRPr="00672BB2" w:rsidRDefault="00C716CC" w:rsidP="00672BB2">
      <w:pPr>
        <w:pStyle w:val="a3"/>
        <w:numPr>
          <w:ilvl w:val="0"/>
          <w:numId w:val="4"/>
        </w:numPr>
        <w:ind w:leftChars="0"/>
        <w:jc w:val="center"/>
        <w:rPr>
          <w:rFonts w:ascii="ＭＳ 明朝" w:eastAsia="ＭＳ 明朝" w:hAnsi="ＭＳ 明朝"/>
          <w:b/>
          <w:bCs/>
          <w:szCs w:val="21"/>
        </w:rPr>
      </w:pPr>
      <w:r w:rsidRPr="00672BB2">
        <w:rPr>
          <w:rFonts w:ascii="ＭＳ 明朝" w:eastAsia="ＭＳ 明朝" w:hAnsi="ＭＳ 明朝" w:hint="eastAsia"/>
          <w:b/>
          <w:bCs/>
          <w:szCs w:val="21"/>
        </w:rPr>
        <w:t>社員</w:t>
      </w:r>
      <w:r w:rsidR="00673812" w:rsidRPr="00672BB2">
        <w:rPr>
          <w:rFonts w:ascii="ＭＳ 明朝" w:eastAsia="ＭＳ 明朝" w:hAnsi="ＭＳ 明朝"/>
          <w:b/>
          <w:bCs/>
          <w:szCs w:val="21"/>
        </w:rPr>
        <w:t>総会の運営に関する</w:t>
      </w:r>
      <w:r w:rsidR="00673812" w:rsidRPr="00672BB2">
        <w:rPr>
          <w:rFonts w:ascii="ＭＳ 明朝" w:eastAsia="ＭＳ 明朝" w:hAnsi="ＭＳ 明朝" w:hint="eastAsia"/>
          <w:b/>
          <w:bCs/>
          <w:szCs w:val="21"/>
        </w:rPr>
        <w:t>事項</w:t>
      </w:r>
    </w:p>
    <w:p w14:paraId="4BA568F3" w14:textId="77777777" w:rsidR="00672BB2" w:rsidRPr="00672BB2" w:rsidRDefault="00672BB2" w:rsidP="00672BB2">
      <w:pPr>
        <w:rPr>
          <w:rFonts w:ascii="ＭＳ 明朝" w:eastAsia="ＭＳ 明朝" w:hAnsi="ＭＳ 明朝"/>
          <w:b/>
          <w:bCs/>
          <w:szCs w:val="21"/>
        </w:rPr>
      </w:pPr>
    </w:p>
    <w:p w14:paraId="2C87ABCA" w14:textId="77777777" w:rsidR="008B7ED3" w:rsidRDefault="00637BDE" w:rsidP="00637BDE">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１</w:t>
      </w:r>
      <w:r w:rsidRPr="00444F4D">
        <w:rPr>
          <w:rFonts w:ascii="ＭＳ 明朝" w:eastAsia="ＭＳ 明朝" w:hAnsi="ＭＳ 明朝"/>
          <w:color w:val="000000" w:themeColor="text1"/>
          <w:szCs w:val="21"/>
        </w:rPr>
        <w:t>条（</w:t>
      </w:r>
      <w:r w:rsidR="00E94D24">
        <w:rPr>
          <w:rFonts w:ascii="ＭＳ 明朝" w:eastAsia="ＭＳ 明朝" w:hAnsi="ＭＳ 明朝" w:hint="eastAsia"/>
          <w:color w:val="000000" w:themeColor="text1"/>
          <w:szCs w:val="21"/>
        </w:rPr>
        <w:t>種別</w:t>
      </w:r>
      <w:r w:rsidRPr="00444F4D">
        <w:rPr>
          <w:rFonts w:ascii="ＭＳ 明朝" w:eastAsia="ＭＳ 明朝" w:hAnsi="ＭＳ 明朝"/>
          <w:color w:val="000000" w:themeColor="text1"/>
          <w:szCs w:val="21"/>
        </w:rPr>
        <w:t>）</w:t>
      </w:r>
    </w:p>
    <w:p w14:paraId="560BCED3" w14:textId="41747A61" w:rsidR="00637BDE" w:rsidRDefault="00637BDE" w:rsidP="00637BDE">
      <w:pPr>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 xml:space="preserve">　</w:t>
      </w:r>
      <w:r w:rsidR="0081415F">
        <w:rPr>
          <w:rFonts w:ascii="ＭＳ 明朝" w:eastAsia="ＭＳ 明朝" w:hAnsi="ＭＳ 明朝" w:hint="eastAsia"/>
          <w:color w:val="000000" w:themeColor="text1"/>
          <w:szCs w:val="21"/>
        </w:rPr>
        <w:t>この法人の</w:t>
      </w:r>
      <w:r w:rsidR="00C716CC">
        <w:rPr>
          <w:rFonts w:ascii="ＭＳ 明朝" w:eastAsia="ＭＳ 明朝" w:hAnsi="ＭＳ 明朝" w:hint="eastAsia"/>
          <w:color w:val="000000" w:themeColor="text1"/>
          <w:szCs w:val="21"/>
        </w:rPr>
        <w:t>社員</w:t>
      </w:r>
      <w:r w:rsidR="0081415F">
        <w:rPr>
          <w:rFonts w:ascii="ＭＳ 明朝" w:eastAsia="ＭＳ 明朝" w:hAnsi="ＭＳ 明朝" w:hint="eastAsia"/>
          <w:color w:val="000000" w:themeColor="text1"/>
          <w:szCs w:val="21"/>
        </w:rPr>
        <w:t>総会は、</w:t>
      </w:r>
      <w:r w:rsidR="00C716CC">
        <w:rPr>
          <w:rFonts w:ascii="ＭＳ 明朝" w:eastAsia="ＭＳ 明朝" w:hAnsi="ＭＳ 明朝" w:hint="eastAsia"/>
          <w:color w:val="000000" w:themeColor="text1"/>
          <w:szCs w:val="21"/>
        </w:rPr>
        <w:t>定時社員</w:t>
      </w:r>
      <w:r w:rsidR="004A5BA3">
        <w:rPr>
          <w:rFonts w:ascii="ＭＳ 明朝" w:eastAsia="ＭＳ 明朝" w:hAnsi="ＭＳ 明朝" w:hint="eastAsia"/>
          <w:color w:val="000000" w:themeColor="text1"/>
          <w:szCs w:val="21"/>
        </w:rPr>
        <w:t>総会及び臨時</w:t>
      </w:r>
      <w:r w:rsidR="00C716CC">
        <w:rPr>
          <w:rFonts w:ascii="ＭＳ 明朝" w:eastAsia="ＭＳ 明朝" w:hAnsi="ＭＳ 明朝" w:hint="eastAsia"/>
          <w:color w:val="000000" w:themeColor="text1"/>
          <w:szCs w:val="21"/>
        </w:rPr>
        <w:t>社員</w:t>
      </w:r>
      <w:r w:rsidRPr="002B6BC2">
        <w:rPr>
          <w:rFonts w:ascii="ＭＳ 明朝" w:eastAsia="ＭＳ 明朝" w:hAnsi="ＭＳ 明朝"/>
          <w:color w:val="000000" w:themeColor="text1"/>
          <w:szCs w:val="21"/>
        </w:rPr>
        <w:t>総会</w:t>
      </w:r>
      <w:r w:rsidR="004A5BA3">
        <w:rPr>
          <w:rFonts w:ascii="ＭＳ 明朝" w:eastAsia="ＭＳ 明朝" w:hAnsi="ＭＳ 明朝" w:hint="eastAsia"/>
          <w:color w:val="000000" w:themeColor="text1"/>
          <w:szCs w:val="21"/>
        </w:rPr>
        <w:t>とする。</w:t>
      </w:r>
    </w:p>
    <w:p w14:paraId="704850D7" w14:textId="77777777" w:rsidR="0072418B" w:rsidRDefault="0072418B" w:rsidP="00637BDE">
      <w:pPr>
        <w:rPr>
          <w:rFonts w:ascii="ＭＳ 明朝" w:eastAsia="ＭＳ 明朝" w:hAnsi="ＭＳ 明朝"/>
          <w:color w:val="000000" w:themeColor="text1"/>
          <w:szCs w:val="21"/>
        </w:rPr>
      </w:pPr>
    </w:p>
    <w:p w14:paraId="7E98A810" w14:textId="77777777" w:rsidR="008B7ED3" w:rsidRDefault="00673812" w:rsidP="00673812">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第２条（権能）</w:t>
      </w:r>
    </w:p>
    <w:p w14:paraId="043A359D" w14:textId="27B24F4B" w:rsidR="00673812" w:rsidRDefault="00673812" w:rsidP="00673812">
      <w:pPr>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 xml:space="preserve">　</w:t>
      </w:r>
      <w:r w:rsidR="00C716CC">
        <w:rPr>
          <w:rFonts w:ascii="ＭＳ 明朝" w:eastAsia="ＭＳ 明朝" w:hAnsi="ＭＳ 明朝" w:hint="eastAsia"/>
          <w:color w:val="000000" w:themeColor="text1"/>
          <w:szCs w:val="21"/>
        </w:rPr>
        <w:t>社員</w:t>
      </w:r>
      <w:r w:rsidRPr="002B6BC2">
        <w:rPr>
          <w:rFonts w:ascii="ＭＳ 明朝" w:eastAsia="ＭＳ 明朝" w:hAnsi="ＭＳ 明朝"/>
          <w:color w:val="000000" w:themeColor="text1"/>
          <w:szCs w:val="21"/>
        </w:rPr>
        <w:t>総会は、</w:t>
      </w:r>
      <w:r>
        <w:rPr>
          <w:rFonts w:ascii="ＭＳ 明朝" w:eastAsia="ＭＳ 明朝" w:hAnsi="ＭＳ 明朝" w:hint="eastAsia"/>
          <w:color w:val="000000" w:themeColor="text1"/>
          <w:szCs w:val="21"/>
        </w:rPr>
        <w:t>法令又は定款で定められた</w:t>
      </w:r>
      <w:r w:rsidRPr="002B6BC2">
        <w:rPr>
          <w:rFonts w:ascii="ＭＳ 明朝" w:eastAsia="ＭＳ 明朝" w:hAnsi="ＭＳ 明朝"/>
          <w:color w:val="000000" w:themeColor="text1"/>
          <w:szCs w:val="21"/>
        </w:rPr>
        <w:t>以下の事項について</w:t>
      </w:r>
      <w:r>
        <w:rPr>
          <w:rFonts w:ascii="ＭＳ 明朝" w:eastAsia="ＭＳ 明朝" w:hAnsi="ＭＳ 明朝" w:hint="eastAsia"/>
          <w:color w:val="000000" w:themeColor="text1"/>
          <w:szCs w:val="21"/>
        </w:rPr>
        <w:t>決議</w:t>
      </w:r>
      <w:r w:rsidRPr="002B6BC2">
        <w:rPr>
          <w:rFonts w:ascii="ＭＳ 明朝" w:eastAsia="ＭＳ 明朝" w:hAnsi="ＭＳ 明朝"/>
          <w:color w:val="000000" w:themeColor="text1"/>
          <w:szCs w:val="21"/>
        </w:rPr>
        <w:t>する。</w:t>
      </w:r>
    </w:p>
    <w:p w14:paraId="375412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(1)</w:t>
      </w:r>
      <w:r w:rsidRPr="002B6BC2">
        <w:rPr>
          <w:rFonts w:ascii="ＭＳ 明朝" w:eastAsia="ＭＳ 明朝" w:hAnsi="ＭＳ 明朝"/>
          <w:color w:val="000000" w:themeColor="text1"/>
          <w:szCs w:val="21"/>
        </w:rPr>
        <w:tab/>
        <w:t>定款の変更</w:t>
      </w:r>
    </w:p>
    <w:p w14:paraId="2F5D87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(2)</w:t>
      </w:r>
      <w:r w:rsidRPr="002B6BC2">
        <w:rPr>
          <w:rFonts w:ascii="ＭＳ 明朝" w:eastAsia="ＭＳ 明朝" w:hAnsi="ＭＳ 明朝"/>
          <w:color w:val="000000" w:themeColor="text1"/>
          <w:szCs w:val="21"/>
        </w:rPr>
        <w:tab/>
        <w:t>解散</w:t>
      </w:r>
      <w:r>
        <w:rPr>
          <w:rFonts w:ascii="ＭＳ 明朝" w:eastAsia="ＭＳ 明朝" w:hAnsi="ＭＳ 明朝" w:hint="eastAsia"/>
          <w:color w:val="000000" w:themeColor="text1"/>
          <w:szCs w:val="21"/>
        </w:rPr>
        <w:t>及び合併</w:t>
      </w:r>
    </w:p>
    <w:p w14:paraId="322B22AF" w14:textId="77777777" w:rsidR="0067381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(3)</w:t>
      </w:r>
      <w:r w:rsidRPr="002B6BC2">
        <w:rPr>
          <w:rFonts w:ascii="ＭＳ 明朝" w:eastAsia="ＭＳ 明朝" w:hAnsi="ＭＳ 明朝"/>
          <w:color w:val="000000" w:themeColor="text1"/>
          <w:szCs w:val="21"/>
        </w:rPr>
        <w:tab/>
      </w:r>
      <w:r>
        <w:rPr>
          <w:rFonts w:ascii="ＭＳ 明朝" w:eastAsia="ＭＳ 明朝" w:hAnsi="ＭＳ 明朝" w:hint="eastAsia"/>
          <w:color w:val="000000" w:themeColor="text1"/>
          <w:szCs w:val="21"/>
        </w:rPr>
        <w:t>会員の除名</w:t>
      </w:r>
    </w:p>
    <w:p w14:paraId="3BDE72CF" w14:textId="50D56EC8" w:rsidR="00673812" w:rsidRPr="002B6BC2" w:rsidRDefault="00673812" w:rsidP="00523062">
      <w:pPr>
        <w:ind w:firstLineChars="150" w:firstLine="315"/>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(4) </w:t>
      </w:r>
      <w:r w:rsidR="00D74DE3">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事業計画及び予算並びにその変更</w:t>
      </w:r>
    </w:p>
    <w:p w14:paraId="5FE743DE"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w:t>
      </w:r>
      <w:r>
        <w:rPr>
          <w:rFonts w:ascii="ＭＳ 明朝" w:eastAsia="ＭＳ 明朝" w:hAnsi="ＭＳ 明朝"/>
          <w:color w:val="000000" w:themeColor="text1"/>
          <w:szCs w:val="21"/>
        </w:rPr>
        <w:t>5</w:t>
      </w:r>
      <w:r w:rsidRPr="002B6BC2">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ab/>
        <w:t>事業報告及び決算</w:t>
      </w:r>
    </w:p>
    <w:p w14:paraId="46237F3A" w14:textId="77777777" w:rsidR="00673812" w:rsidRPr="002B6BC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6</w:t>
      </w:r>
      <w:r w:rsidRPr="002B6BC2">
        <w:rPr>
          <w:rFonts w:ascii="ＭＳ 明朝" w:eastAsia="ＭＳ 明朝" w:hAnsi="ＭＳ 明朝"/>
          <w:color w:val="000000" w:themeColor="text1"/>
        </w:rPr>
        <w:t>)</w:t>
      </w:r>
      <w:r w:rsidRPr="002B6BC2">
        <w:rPr>
          <w:rFonts w:ascii="ＭＳ 明朝" w:eastAsia="ＭＳ 明朝" w:hAnsi="ＭＳ 明朝"/>
          <w:color w:val="000000" w:themeColor="text1"/>
        </w:rPr>
        <w:tab/>
      </w:r>
      <w:r>
        <w:rPr>
          <w:rFonts w:ascii="ＭＳ 明朝" w:eastAsia="ＭＳ 明朝" w:hAnsi="ＭＳ 明朝" w:hint="eastAsia"/>
          <w:color w:val="000000" w:themeColor="text1"/>
        </w:rPr>
        <w:t>役員</w:t>
      </w:r>
      <w:r w:rsidRPr="002B6BC2">
        <w:rPr>
          <w:rFonts w:ascii="ＭＳ 明朝" w:eastAsia="ＭＳ 明朝" w:hAnsi="ＭＳ 明朝"/>
          <w:color w:val="000000" w:themeColor="text1"/>
        </w:rPr>
        <w:t>の選任又は解任</w:t>
      </w:r>
    </w:p>
    <w:p w14:paraId="5AD4BD45" w14:textId="2707D10A" w:rsidR="00673812" w:rsidRPr="002B6BC2" w:rsidRDefault="00673812" w:rsidP="00523062">
      <w:pPr>
        <w:ind w:firstLineChars="150" w:firstLine="315"/>
        <w:rPr>
          <w:rFonts w:ascii="ＭＳ 明朝" w:eastAsia="ＭＳ 明朝" w:hAnsi="ＭＳ 明朝"/>
          <w:color w:val="000000" w:themeColor="text1"/>
          <w:u w:val="single"/>
        </w:rPr>
      </w:pPr>
      <w:r w:rsidRPr="002B6BC2">
        <w:rPr>
          <w:rFonts w:ascii="ＭＳ 明朝" w:eastAsia="ＭＳ 明朝" w:hAnsi="ＭＳ 明朝"/>
          <w:color w:val="000000" w:themeColor="text1"/>
        </w:rPr>
        <w:t>(</w:t>
      </w:r>
      <w:r>
        <w:rPr>
          <w:rFonts w:ascii="ＭＳ 明朝" w:eastAsia="ＭＳ 明朝" w:hAnsi="ＭＳ 明朝"/>
          <w:color w:val="000000" w:themeColor="text1"/>
        </w:rPr>
        <w:t>7</w:t>
      </w: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役員の職務</w:t>
      </w:r>
      <w:r w:rsidRPr="00521512">
        <w:rPr>
          <w:rFonts w:ascii="ＭＳ 明朝" w:eastAsia="ＭＳ 明朝" w:hAnsi="ＭＳ 明朝"/>
          <w:color w:val="000000" w:themeColor="text1"/>
        </w:rPr>
        <w:t>及び報酬</w:t>
      </w:r>
    </w:p>
    <w:p w14:paraId="501AD1E8" w14:textId="71EB3310" w:rsidR="0067381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8</w:t>
      </w:r>
      <w:r w:rsidRPr="002B6BC2">
        <w:rPr>
          <w:rFonts w:ascii="ＭＳ 明朝" w:eastAsia="ＭＳ 明朝" w:hAnsi="ＭＳ 明朝"/>
          <w:color w:val="000000" w:themeColor="text1"/>
        </w:rPr>
        <w:t>)</w:t>
      </w:r>
      <w:r w:rsidRPr="002B6BC2">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入会金及び会費の額</w:t>
      </w:r>
    </w:p>
    <w:p w14:paraId="2FF38055" w14:textId="6712E31F" w:rsidR="00673812" w:rsidRPr="002B6BC2" w:rsidRDefault="00673812" w:rsidP="00523062">
      <w:pPr>
        <w:ind w:firstLineChars="150" w:firstLine="31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9)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資産の管理の方法</w:t>
      </w:r>
    </w:p>
    <w:p w14:paraId="2B8F088F" w14:textId="5AA01545" w:rsidR="0067381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1</w:t>
      </w:r>
      <w:r>
        <w:rPr>
          <w:rFonts w:ascii="ＭＳ 明朝" w:eastAsia="ＭＳ 明朝" w:hAnsi="ＭＳ 明朝"/>
          <w:color w:val="000000" w:themeColor="text1"/>
        </w:rPr>
        <w:t>0</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借入金その他新たな義務の負担及び権利の放棄</w:t>
      </w:r>
    </w:p>
    <w:p w14:paraId="29481AF6" w14:textId="4A5CDF51" w:rsidR="00673812" w:rsidRPr="007558B6" w:rsidRDefault="00673812" w:rsidP="00523062">
      <w:pPr>
        <w:ind w:firstLineChars="100" w:firstLine="210"/>
        <w:rPr>
          <w:rFonts w:ascii="ＭＳ 明朝" w:eastAsia="ＭＳ 明朝" w:hAnsi="ＭＳ 明朝"/>
          <w:color w:val="000000" w:themeColor="text1"/>
        </w:rPr>
      </w:pPr>
      <w:r>
        <w:rPr>
          <w:rFonts w:ascii="ＭＳ 明朝" w:eastAsia="ＭＳ 明朝" w:hAnsi="ＭＳ 明朝"/>
          <w:color w:val="000000" w:themeColor="text1"/>
        </w:rPr>
        <w:t xml:space="preserve">(11)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解散における残余財産の帰属</w:t>
      </w:r>
    </w:p>
    <w:p w14:paraId="4E3F0E02" w14:textId="67F00BCD" w:rsidR="00673812" w:rsidRPr="002B6BC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12</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事務局の組織及び運営</w:t>
      </w:r>
    </w:p>
    <w:p w14:paraId="7C384AC4" w14:textId="7F01AE75" w:rsidR="00673812" w:rsidRDefault="00673812" w:rsidP="00D74DE3">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13</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その他運営に関する重要事項</w:t>
      </w:r>
    </w:p>
    <w:p w14:paraId="356ECA6E" w14:textId="77777777" w:rsidR="0072418B" w:rsidRDefault="0072418B" w:rsidP="000D7BEA">
      <w:pPr>
        <w:ind w:left="206" w:firstLineChars="100" w:firstLine="210"/>
        <w:rPr>
          <w:rFonts w:ascii="ＭＳ 明朝" w:eastAsia="ＭＳ 明朝" w:hAnsi="ＭＳ 明朝"/>
          <w:color w:val="000000" w:themeColor="text1"/>
        </w:rPr>
      </w:pPr>
    </w:p>
    <w:p w14:paraId="30DDF725" w14:textId="77777777" w:rsidR="004331EC" w:rsidRDefault="004331EC" w:rsidP="00673812">
      <w:pPr>
        <w:ind w:left="206" w:hanging="206"/>
        <w:rPr>
          <w:rFonts w:ascii="ＭＳ 明朝" w:eastAsia="ＭＳ 明朝" w:hAnsi="ＭＳ 明朝"/>
          <w:color w:val="000000" w:themeColor="text1"/>
        </w:rPr>
      </w:pPr>
    </w:p>
    <w:p w14:paraId="642CD9F4" w14:textId="77777777" w:rsidR="008B7ED3" w:rsidRDefault="00673812" w:rsidP="00673812">
      <w:pPr>
        <w:ind w:left="206" w:hanging="206"/>
        <w:rPr>
          <w:rFonts w:ascii="ＭＳ 明朝" w:eastAsia="ＭＳ 明朝" w:hAnsi="ＭＳ 明朝"/>
          <w:color w:val="000000" w:themeColor="text1"/>
        </w:rPr>
      </w:pPr>
      <w:r w:rsidRPr="00ED0BB3">
        <w:rPr>
          <w:rFonts w:ascii="ＭＳ 明朝" w:eastAsia="ＭＳ 明朝" w:hAnsi="ＭＳ 明朝"/>
          <w:color w:val="000000" w:themeColor="text1"/>
        </w:rPr>
        <w:t>第３条（開催）</w:t>
      </w:r>
    </w:p>
    <w:p w14:paraId="21414DE3" w14:textId="10A34F7B" w:rsidR="00673812" w:rsidRPr="00ED0BB3" w:rsidRDefault="00673812" w:rsidP="00673812">
      <w:pPr>
        <w:ind w:left="206" w:hanging="206"/>
        <w:rPr>
          <w:rFonts w:ascii="ＭＳ 明朝" w:eastAsia="ＭＳ 明朝" w:hAnsi="ＭＳ 明朝"/>
          <w:color w:val="000000" w:themeColor="text1"/>
        </w:rPr>
      </w:pPr>
      <w:r w:rsidRPr="00ED0BB3">
        <w:rPr>
          <w:rFonts w:ascii="ＭＳ 明朝" w:eastAsia="ＭＳ 明朝" w:hAnsi="ＭＳ 明朝"/>
          <w:color w:val="000000" w:themeColor="text1"/>
        </w:rPr>
        <w:t xml:space="preserve">　</w:t>
      </w:r>
      <w:r w:rsidR="00C716CC">
        <w:rPr>
          <w:rFonts w:ascii="ＭＳ 明朝" w:eastAsia="ＭＳ 明朝" w:hAnsi="ＭＳ 明朝" w:hint="eastAsia"/>
          <w:color w:val="000000" w:themeColor="text1"/>
        </w:rPr>
        <w:t>定時社員</w:t>
      </w:r>
      <w:r w:rsidRPr="00ED0BB3">
        <w:rPr>
          <w:rFonts w:ascii="ＭＳ 明朝" w:eastAsia="ＭＳ 明朝" w:hAnsi="ＭＳ 明朝"/>
          <w:color w:val="000000" w:themeColor="text1"/>
        </w:rPr>
        <w:t>総会は</w:t>
      </w:r>
      <w:r w:rsidRPr="0072418B">
        <w:rPr>
          <w:rFonts w:ascii="ＭＳ 明朝" w:eastAsia="ＭＳ 明朝" w:hAnsi="ＭＳ 明朝"/>
          <w:color w:val="000000" w:themeColor="text1"/>
        </w:rPr>
        <w:t>毎事業年度</w:t>
      </w:r>
      <w:r w:rsidRPr="0072418B">
        <w:rPr>
          <w:rFonts w:ascii="ＭＳ 明朝" w:eastAsia="ＭＳ 明朝" w:hAnsi="ＭＳ 明朝" w:hint="eastAsia"/>
          <w:color w:val="000000" w:themeColor="text1"/>
        </w:rPr>
        <w:t>終了後、３か月以内</w:t>
      </w:r>
      <w:r w:rsidRPr="00ED0BB3">
        <w:rPr>
          <w:rFonts w:ascii="ＭＳ 明朝" w:eastAsia="ＭＳ 明朝" w:hAnsi="ＭＳ 明朝" w:hint="eastAsia"/>
          <w:color w:val="000000" w:themeColor="text1"/>
        </w:rPr>
        <w:t>に</w:t>
      </w:r>
      <w:r w:rsidRPr="00ED0BB3">
        <w:rPr>
          <w:rFonts w:ascii="ＭＳ 明朝" w:eastAsia="ＭＳ 明朝" w:hAnsi="ＭＳ 明朝"/>
          <w:color w:val="000000" w:themeColor="text1"/>
        </w:rPr>
        <w:t>開催する。</w:t>
      </w:r>
    </w:p>
    <w:p w14:paraId="6155CEE9" w14:textId="506CC602" w:rsidR="00673812" w:rsidRPr="00ED0BB3" w:rsidRDefault="00673812" w:rsidP="005711BD">
      <w:pPr>
        <w:ind w:firstLineChars="100" w:firstLine="210"/>
        <w:rPr>
          <w:rFonts w:ascii="ＭＳ 明朝" w:eastAsia="ＭＳ 明朝" w:hAnsi="ＭＳ 明朝"/>
          <w:color w:val="000000" w:themeColor="text1"/>
        </w:rPr>
      </w:pPr>
      <w:r w:rsidRPr="00ED0BB3">
        <w:rPr>
          <w:rFonts w:ascii="ＭＳ 明朝" w:eastAsia="ＭＳ 明朝" w:hAnsi="ＭＳ 明朝"/>
          <w:color w:val="000000" w:themeColor="text1"/>
        </w:rPr>
        <w:t>２　臨時</w:t>
      </w:r>
      <w:r w:rsidR="00C716CC">
        <w:rPr>
          <w:rFonts w:ascii="ＭＳ 明朝" w:eastAsia="ＭＳ 明朝" w:hAnsi="ＭＳ 明朝" w:hint="eastAsia"/>
          <w:color w:val="000000" w:themeColor="text1"/>
        </w:rPr>
        <w:t>社員</w:t>
      </w:r>
      <w:r w:rsidRPr="00ED0BB3">
        <w:rPr>
          <w:rFonts w:ascii="ＭＳ 明朝" w:eastAsia="ＭＳ 明朝" w:hAnsi="ＭＳ 明朝"/>
          <w:color w:val="000000" w:themeColor="text1"/>
        </w:rPr>
        <w:t>総会は、次の各号の一に該当する場合及び必要に応じて開催する。</w:t>
      </w:r>
    </w:p>
    <w:p w14:paraId="33EFAB7E" w14:textId="77777777" w:rsidR="00673812" w:rsidRPr="00ED0BB3" w:rsidRDefault="00673812" w:rsidP="00523062">
      <w:pPr>
        <w:ind w:firstLineChars="150" w:firstLine="31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(1)</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理事が必要と認め招集の請求をしたとき。</w:t>
      </w:r>
    </w:p>
    <w:p w14:paraId="0C92DB5D" w14:textId="18C9366F"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(2)</w:t>
      </w:r>
      <w:r w:rsidRPr="00ED0BB3">
        <w:rPr>
          <w:rFonts w:ascii="ＭＳ 明朝" w:eastAsia="ＭＳ 明朝" w:hAnsi="ＭＳ 明朝" w:cs="ＭＳ 明朝" w:hint="eastAsia"/>
          <w:color w:val="000000" w:themeColor="text1"/>
          <w:szCs w:val="21"/>
        </w:rPr>
        <w:t xml:space="preserve">　</w:t>
      </w:r>
      <w:r w:rsidR="002D35B7">
        <w:rPr>
          <w:rFonts w:ascii="ＭＳ 明朝" w:eastAsia="ＭＳ 明朝" w:hAnsi="ＭＳ 明朝" w:cs="ＭＳ 明朝" w:hint="eastAsia"/>
          <w:color w:val="000000" w:themeColor="text1"/>
          <w:szCs w:val="21"/>
        </w:rPr>
        <w:t>総社員の十分の一</w:t>
      </w:r>
      <w:r w:rsidRPr="00557653">
        <w:rPr>
          <w:rFonts w:ascii="ＭＳ 明朝" w:eastAsia="ＭＳ 明朝" w:hAnsi="ＭＳ 明朝" w:hint="eastAsia"/>
          <w:color w:val="000000" w:themeColor="text1"/>
          <w:szCs w:val="21"/>
        </w:rPr>
        <w:t>以上</w:t>
      </w:r>
      <w:r w:rsidRPr="00ED0BB3">
        <w:rPr>
          <w:rFonts w:ascii="ＭＳ 明朝" w:eastAsia="ＭＳ 明朝" w:hAnsi="ＭＳ 明朝" w:hint="eastAsia"/>
          <w:color w:val="000000" w:themeColor="text1"/>
          <w:szCs w:val="21"/>
        </w:rPr>
        <w:t>から会議の目的である事項を記載した書面をもって招集の請求があったとき。</w:t>
      </w:r>
    </w:p>
    <w:p w14:paraId="41E6C3CC" w14:textId="77777777" w:rsidR="0072418B" w:rsidRDefault="0072418B" w:rsidP="0011661F">
      <w:pPr>
        <w:rPr>
          <w:rFonts w:ascii="ＭＳ 明朝" w:eastAsia="ＭＳ 明朝" w:hAnsi="ＭＳ 明朝"/>
          <w:color w:val="0070C0"/>
          <w:sz w:val="18"/>
          <w:szCs w:val="18"/>
        </w:rPr>
      </w:pPr>
    </w:p>
    <w:p w14:paraId="6D271D7E" w14:textId="77777777" w:rsidR="008B7ED3" w:rsidRDefault="00C16B14" w:rsidP="00C16B14">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４</w:t>
      </w:r>
      <w:r w:rsidRPr="00444F4D">
        <w:rPr>
          <w:rFonts w:ascii="ＭＳ 明朝" w:eastAsia="ＭＳ 明朝" w:hAnsi="ＭＳ 明朝"/>
          <w:color w:val="000000" w:themeColor="text1"/>
          <w:szCs w:val="21"/>
        </w:rPr>
        <w:t>条（</w:t>
      </w:r>
      <w:r w:rsidR="00900F9A">
        <w:rPr>
          <w:rFonts w:ascii="ＭＳ 明朝" w:eastAsia="ＭＳ 明朝" w:hAnsi="ＭＳ 明朝" w:hint="eastAsia"/>
          <w:color w:val="000000" w:themeColor="text1"/>
          <w:szCs w:val="21"/>
        </w:rPr>
        <w:t>招集権者</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p>
    <w:p w14:paraId="12918C59" w14:textId="7E16985F" w:rsidR="00C16B14" w:rsidRDefault="00C716CC" w:rsidP="008B7ED3">
      <w:pPr>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社員</w:t>
      </w:r>
      <w:r w:rsidR="00900F9A">
        <w:rPr>
          <w:rFonts w:ascii="ＭＳ 明朝" w:eastAsia="ＭＳ 明朝" w:hAnsi="ＭＳ 明朝" w:hint="eastAsia"/>
          <w:color w:val="000000" w:themeColor="text1"/>
          <w:szCs w:val="21"/>
        </w:rPr>
        <w:t>総会は、</w:t>
      </w:r>
      <w:r w:rsidR="00557653">
        <w:rPr>
          <w:rFonts w:ascii="ＭＳ 明朝" w:eastAsia="ＭＳ 明朝" w:hAnsi="ＭＳ 明朝" w:hint="eastAsia"/>
          <w:color w:val="000000" w:themeColor="text1"/>
          <w:szCs w:val="21"/>
        </w:rPr>
        <w:t>代表理事</w:t>
      </w:r>
      <w:r w:rsidR="00C151DA">
        <w:rPr>
          <w:rFonts w:ascii="ＭＳ 明朝" w:eastAsia="ＭＳ 明朝" w:hAnsi="ＭＳ 明朝" w:hint="eastAsia"/>
          <w:color w:val="000000" w:themeColor="text1"/>
          <w:szCs w:val="21"/>
        </w:rPr>
        <w:t>が招集</w:t>
      </w:r>
      <w:r w:rsidR="00AE33FE">
        <w:rPr>
          <w:rFonts w:ascii="ＭＳ 明朝" w:eastAsia="ＭＳ 明朝" w:hAnsi="ＭＳ 明朝" w:hint="eastAsia"/>
          <w:color w:val="000000" w:themeColor="text1"/>
          <w:szCs w:val="21"/>
        </w:rPr>
        <w:t>する。</w:t>
      </w:r>
    </w:p>
    <w:p w14:paraId="65AB4FE6" w14:textId="77777777" w:rsidR="0011661F" w:rsidRPr="00C16B14" w:rsidRDefault="0011661F" w:rsidP="00833CA4">
      <w:pPr>
        <w:rPr>
          <w:rFonts w:ascii="ＭＳ 明朝" w:eastAsia="ＭＳ 明朝" w:hAnsi="ＭＳ 明朝"/>
          <w:color w:val="0070C0"/>
          <w:sz w:val="18"/>
          <w:szCs w:val="18"/>
        </w:rPr>
      </w:pPr>
    </w:p>
    <w:p w14:paraId="7CCFF32F" w14:textId="77777777" w:rsidR="008B7ED3" w:rsidRDefault="00673812" w:rsidP="008813C0">
      <w:pPr>
        <w:ind w:left="210" w:hangingChars="100" w:hanging="210"/>
        <w:rPr>
          <w:rFonts w:ascii="ＭＳ 明朝" w:eastAsia="ＭＳ 明朝" w:hAnsi="ＭＳ 明朝"/>
        </w:rPr>
      </w:pPr>
      <w:r w:rsidRPr="008813C0">
        <w:rPr>
          <w:rFonts w:ascii="ＭＳ 明朝" w:eastAsia="ＭＳ 明朝" w:hAnsi="ＭＳ 明朝" w:hint="eastAsia"/>
        </w:rPr>
        <w:t>第５条（招集理由</w:t>
      </w:r>
      <w:r w:rsidR="0009327B" w:rsidRPr="008813C0">
        <w:rPr>
          <w:rFonts w:ascii="ＭＳ 明朝" w:eastAsia="ＭＳ 明朝" w:hAnsi="ＭＳ 明朝" w:hint="eastAsia"/>
        </w:rPr>
        <w:t>・目的</w:t>
      </w:r>
      <w:r w:rsidRPr="008813C0">
        <w:rPr>
          <w:rFonts w:ascii="ＭＳ 明朝" w:eastAsia="ＭＳ 明朝" w:hAnsi="ＭＳ 明朝" w:hint="eastAsia"/>
        </w:rPr>
        <w:t>）</w:t>
      </w:r>
    </w:p>
    <w:p w14:paraId="3A0DC93D" w14:textId="77777777" w:rsidR="008B7ED3" w:rsidRDefault="00673812" w:rsidP="008813C0">
      <w:pPr>
        <w:ind w:left="210" w:hangingChars="100" w:hanging="210"/>
        <w:rPr>
          <w:rFonts w:ascii="ＭＳ 明朝" w:eastAsia="ＭＳ 明朝" w:hAnsi="ＭＳ 明朝"/>
        </w:rPr>
      </w:pPr>
      <w:r w:rsidRPr="008813C0">
        <w:rPr>
          <w:rFonts w:ascii="ＭＳ 明朝" w:eastAsia="ＭＳ 明朝" w:hAnsi="ＭＳ 明朝" w:hint="eastAsia"/>
        </w:rPr>
        <w:t xml:space="preserve">　</w:t>
      </w:r>
      <w:r w:rsidR="00C716CC">
        <w:rPr>
          <w:rFonts w:ascii="ＭＳ 明朝" w:eastAsia="ＭＳ 明朝" w:hAnsi="ＭＳ 明朝" w:hint="eastAsia"/>
        </w:rPr>
        <w:t>代表</w:t>
      </w:r>
      <w:r w:rsidRPr="008813C0">
        <w:rPr>
          <w:rFonts w:ascii="ＭＳ 明朝" w:eastAsia="ＭＳ 明朝" w:hAnsi="ＭＳ 明朝" w:hint="eastAsia"/>
        </w:rPr>
        <w:t>理事</w:t>
      </w:r>
      <w:r w:rsidR="00504B93" w:rsidRPr="008813C0">
        <w:rPr>
          <w:rFonts w:ascii="ＭＳ 明朝" w:eastAsia="ＭＳ 明朝" w:hAnsi="ＭＳ 明朝" w:hint="eastAsia"/>
        </w:rPr>
        <w:t>は</w:t>
      </w:r>
      <w:r w:rsidRPr="008813C0">
        <w:rPr>
          <w:rFonts w:ascii="ＭＳ 明朝" w:eastAsia="ＭＳ 明朝" w:hAnsi="ＭＳ 明朝" w:hint="eastAsia"/>
        </w:rPr>
        <w:t>、総会の目的である事項及び招集の理由を示して、</w:t>
      </w:r>
      <w:r w:rsidR="00C716CC">
        <w:rPr>
          <w:rFonts w:ascii="ＭＳ 明朝" w:eastAsia="ＭＳ 明朝" w:hAnsi="ＭＳ 明朝" w:hint="eastAsia"/>
        </w:rPr>
        <w:t>社員</w:t>
      </w:r>
      <w:r w:rsidRPr="008813C0">
        <w:rPr>
          <w:rFonts w:ascii="ＭＳ 明朝" w:eastAsia="ＭＳ 明朝" w:hAnsi="ＭＳ 明朝" w:hint="eastAsia"/>
        </w:rPr>
        <w:t>総会</w:t>
      </w:r>
      <w:r w:rsidR="007C256C" w:rsidRPr="008813C0">
        <w:rPr>
          <w:rFonts w:ascii="ＭＳ 明朝" w:eastAsia="ＭＳ 明朝" w:hAnsi="ＭＳ 明朝" w:hint="eastAsia"/>
        </w:rPr>
        <w:t>を</w:t>
      </w:r>
      <w:r w:rsidRPr="008813C0">
        <w:rPr>
          <w:rFonts w:ascii="ＭＳ 明朝" w:eastAsia="ＭＳ 明朝" w:hAnsi="ＭＳ 明朝" w:hint="eastAsia"/>
        </w:rPr>
        <w:t>招集</w:t>
      </w:r>
      <w:r w:rsidR="007C256C" w:rsidRPr="008813C0">
        <w:rPr>
          <w:rFonts w:ascii="ＭＳ 明朝" w:eastAsia="ＭＳ 明朝" w:hAnsi="ＭＳ 明朝" w:hint="eastAsia"/>
        </w:rPr>
        <w:t>する</w:t>
      </w:r>
      <w:r w:rsidR="00FF0420" w:rsidRPr="008813C0">
        <w:rPr>
          <w:rFonts w:ascii="ＭＳ 明朝" w:eastAsia="ＭＳ 明朝" w:hAnsi="ＭＳ 明朝" w:hint="eastAsia"/>
        </w:rPr>
        <w:t>もの</w:t>
      </w:r>
    </w:p>
    <w:p w14:paraId="78BCFBAA" w14:textId="50B13A13" w:rsidR="00673812" w:rsidRPr="008813C0" w:rsidRDefault="00FF0420" w:rsidP="008813C0">
      <w:pPr>
        <w:ind w:left="210" w:hangingChars="100" w:hanging="210"/>
        <w:rPr>
          <w:rFonts w:ascii="ＭＳ 明朝" w:eastAsia="ＭＳ 明朝" w:hAnsi="ＭＳ 明朝"/>
        </w:rPr>
      </w:pPr>
      <w:r w:rsidRPr="008813C0">
        <w:rPr>
          <w:rFonts w:ascii="ＭＳ 明朝" w:eastAsia="ＭＳ 明朝" w:hAnsi="ＭＳ 明朝" w:hint="eastAsia"/>
        </w:rPr>
        <w:t>とする</w:t>
      </w:r>
      <w:r w:rsidR="00673812" w:rsidRPr="008813C0">
        <w:rPr>
          <w:rFonts w:ascii="ＭＳ 明朝" w:eastAsia="ＭＳ 明朝" w:hAnsi="ＭＳ 明朝" w:hint="eastAsia"/>
        </w:rPr>
        <w:t>。</w:t>
      </w:r>
    </w:p>
    <w:p w14:paraId="742E114F" w14:textId="265B07E0" w:rsidR="00FF0420" w:rsidRDefault="00FF0420" w:rsidP="00673812">
      <w:pPr>
        <w:rPr>
          <w:rFonts w:ascii="ＭＳ 明朝" w:eastAsia="ＭＳ 明朝" w:hAnsi="ＭＳ 明朝"/>
          <w:color w:val="0070C0"/>
          <w:sz w:val="18"/>
          <w:szCs w:val="18"/>
        </w:rPr>
      </w:pPr>
    </w:p>
    <w:p w14:paraId="4D9D2CC7" w14:textId="77777777" w:rsidR="008B7ED3" w:rsidRDefault="00673812" w:rsidP="008813C0">
      <w:pPr>
        <w:ind w:left="210" w:hangingChars="100" w:hanging="210"/>
        <w:rPr>
          <w:rFonts w:ascii="ＭＳ 明朝" w:eastAsia="ＭＳ 明朝" w:hAnsi="ＭＳ 明朝"/>
        </w:rPr>
      </w:pPr>
      <w:r>
        <w:rPr>
          <w:rFonts w:ascii="ＭＳ 明朝" w:eastAsia="ＭＳ 明朝" w:hAnsi="ＭＳ 明朝" w:hint="eastAsia"/>
        </w:rPr>
        <w:t>第６条（招集手続）</w:t>
      </w:r>
      <w:r w:rsidR="00425A83">
        <w:rPr>
          <w:rFonts w:ascii="ＭＳ 明朝" w:eastAsia="ＭＳ 明朝" w:hAnsi="ＭＳ 明朝" w:hint="eastAsia"/>
        </w:rPr>
        <w:t xml:space="preserve">　</w:t>
      </w:r>
    </w:p>
    <w:p w14:paraId="7B6224C2" w14:textId="42262D1B" w:rsidR="00B063D0" w:rsidRDefault="00C716CC" w:rsidP="008B7ED3">
      <w:pPr>
        <w:ind w:leftChars="100" w:left="210"/>
        <w:rPr>
          <w:rFonts w:ascii="ＭＳ 明朝" w:eastAsia="ＭＳ 明朝" w:hAnsi="ＭＳ 明朝"/>
        </w:rPr>
      </w:pPr>
      <w:r>
        <w:rPr>
          <w:rFonts w:ascii="ＭＳ 明朝" w:eastAsia="ＭＳ 明朝" w:hAnsi="ＭＳ 明朝" w:hint="eastAsia"/>
        </w:rPr>
        <w:t>社員</w:t>
      </w:r>
      <w:r w:rsidR="00673812">
        <w:rPr>
          <w:rFonts w:ascii="ＭＳ 明朝" w:eastAsia="ＭＳ 明朝" w:hAnsi="ＭＳ 明朝" w:hint="eastAsia"/>
        </w:rPr>
        <w:t>総会</w:t>
      </w:r>
      <w:r w:rsidR="00673812" w:rsidRPr="002A33A4">
        <w:rPr>
          <w:rFonts w:ascii="ＭＳ 明朝" w:eastAsia="ＭＳ 明朝" w:hAnsi="ＭＳ 明朝" w:hint="eastAsia"/>
        </w:rPr>
        <w:t>を招集する場合には、理事</w:t>
      </w:r>
      <w:r>
        <w:rPr>
          <w:rFonts w:ascii="ＭＳ 明朝" w:eastAsia="ＭＳ 明朝" w:hAnsi="ＭＳ 明朝" w:hint="eastAsia"/>
        </w:rPr>
        <w:t>の過半数</w:t>
      </w:r>
      <w:r w:rsidR="00673812" w:rsidRPr="002A33A4">
        <w:rPr>
          <w:rFonts w:ascii="ＭＳ 明朝" w:eastAsia="ＭＳ 明朝" w:hAnsi="ＭＳ 明朝" w:hint="eastAsia"/>
        </w:rPr>
        <w:t>の決議によって、次の事項を定める。</w:t>
      </w:r>
    </w:p>
    <w:p w14:paraId="6F9B2C08" w14:textId="18327DAB" w:rsidR="00673812" w:rsidRPr="002A33A4"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（1）</w:t>
      </w:r>
      <w:r w:rsidR="00D74DE3">
        <w:rPr>
          <w:rFonts w:ascii="ＭＳ 明朝" w:eastAsia="ＭＳ 明朝" w:hAnsi="ＭＳ 明朝" w:hint="eastAsia"/>
        </w:rPr>
        <w:t xml:space="preserve"> </w:t>
      </w:r>
      <w:r w:rsidR="00C716CC">
        <w:rPr>
          <w:rFonts w:ascii="ＭＳ 明朝" w:eastAsia="ＭＳ 明朝" w:hAnsi="ＭＳ 明朝" w:hint="eastAsia"/>
        </w:rPr>
        <w:t>社員</w:t>
      </w:r>
      <w:r>
        <w:rPr>
          <w:rFonts w:ascii="ＭＳ 明朝" w:eastAsia="ＭＳ 明朝" w:hAnsi="ＭＳ 明朝" w:hint="eastAsia"/>
        </w:rPr>
        <w:t>総</w:t>
      </w:r>
      <w:r w:rsidRPr="002A33A4">
        <w:rPr>
          <w:rFonts w:ascii="ＭＳ 明朝" w:eastAsia="ＭＳ 明朝" w:hAnsi="ＭＳ 明朝" w:hint="eastAsia"/>
        </w:rPr>
        <w:t>会の日時及び場所</w:t>
      </w:r>
    </w:p>
    <w:p w14:paraId="2EF5290A" w14:textId="1089E420" w:rsidR="00673812"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（2）</w:t>
      </w:r>
      <w:r w:rsidR="00D74DE3">
        <w:rPr>
          <w:rFonts w:ascii="ＭＳ 明朝" w:eastAsia="ＭＳ 明朝" w:hAnsi="ＭＳ 明朝" w:hint="eastAsia"/>
        </w:rPr>
        <w:t xml:space="preserve"> </w:t>
      </w:r>
      <w:r w:rsidR="00C716CC">
        <w:rPr>
          <w:rFonts w:ascii="ＭＳ 明朝" w:eastAsia="ＭＳ 明朝" w:hAnsi="ＭＳ 明朝" w:hint="eastAsia"/>
        </w:rPr>
        <w:t>社員</w:t>
      </w:r>
      <w:r>
        <w:rPr>
          <w:rFonts w:ascii="ＭＳ 明朝" w:eastAsia="ＭＳ 明朝" w:hAnsi="ＭＳ 明朝" w:hint="eastAsia"/>
        </w:rPr>
        <w:t>総会</w:t>
      </w:r>
      <w:r w:rsidRPr="002A33A4">
        <w:rPr>
          <w:rFonts w:ascii="ＭＳ 明朝" w:eastAsia="ＭＳ 明朝" w:hAnsi="ＭＳ 明朝" w:hint="eastAsia"/>
        </w:rPr>
        <w:t>の目的である事項があるときは、その事項</w:t>
      </w:r>
    </w:p>
    <w:p w14:paraId="0E344179" w14:textId="19911E81" w:rsidR="00673812" w:rsidRPr="002A33A4" w:rsidRDefault="00673812" w:rsidP="00D74DE3">
      <w:pPr>
        <w:ind w:leftChars="150" w:left="945" w:hangingChars="300" w:hanging="630"/>
        <w:rPr>
          <w:rFonts w:ascii="ＭＳ 明朝" w:eastAsia="ＭＳ 明朝" w:hAnsi="ＭＳ 明朝"/>
        </w:rPr>
      </w:pPr>
      <w:r w:rsidRPr="002A33A4">
        <w:rPr>
          <w:rFonts w:ascii="ＭＳ 明朝" w:eastAsia="ＭＳ 明朝" w:hAnsi="ＭＳ 明朝" w:hint="eastAsia"/>
        </w:rPr>
        <w:t>（3）</w:t>
      </w:r>
      <w:r w:rsidR="00D74DE3">
        <w:rPr>
          <w:rFonts w:ascii="ＭＳ 明朝" w:eastAsia="ＭＳ 明朝" w:hAnsi="ＭＳ 明朝" w:hint="eastAsia"/>
        </w:rPr>
        <w:t xml:space="preserve"> </w:t>
      </w:r>
      <w:r w:rsidR="00C716CC">
        <w:rPr>
          <w:rFonts w:ascii="ＭＳ 明朝" w:eastAsia="ＭＳ 明朝" w:hAnsi="ＭＳ 明朝" w:hint="eastAsia"/>
        </w:rPr>
        <w:t>社員</w:t>
      </w:r>
      <w:r>
        <w:rPr>
          <w:rFonts w:ascii="ＭＳ 明朝" w:eastAsia="ＭＳ 明朝" w:hAnsi="ＭＳ 明朝" w:hint="eastAsia"/>
        </w:rPr>
        <w:t>総会</w:t>
      </w:r>
      <w:r w:rsidRPr="002A33A4">
        <w:rPr>
          <w:rFonts w:ascii="ＭＳ 明朝" w:eastAsia="ＭＳ 明朝" w:hAnsi="ＭＳ 明朝" w:hint="eastAsia"/>
        </w:rPr>
        <w:t>の目的である事項に係る議案（当該目的である事項が議案となるものを除く）の概要（議案が確定していない場合にあっては、その旨）</w:t>
      </w:r>
    </w:p>
    <w:p w14:paraId="05C07476" w14:textId="02FAFE2D" w:rsidR="00673812" w:rsidRPr="00CF42BE"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00C716CC">
        <w:rPr>
          <w:rFonts w:ascii="ＭＳ 明朝" w:eastAsia="ＭＳ 明朝" w:hAnsi="ＭＳ 明朝" w:hint="eastAsia"/>
        </w:rPr>
        <w:t>代表</w:t>
      </w:r>
      <w:r w:rsidRPr="00CF42BE">
        <w:rPr>
          <w:rFonts w:ascii="ＭＳ 明朝" w:eastAsia="ＭＳ 明朝" w:hAnsi="ＭＳ 明朝" w:hint="eastAsia"/>
        </w:rPr>
        <w:t>理事は、</w:t>
      </w:r>
      <w:r w:rsidR="00C716CC">
        <w:rPr>
          <w:rFonts w:ascii="ＭＳ 明朝" w:eastAsia="ＭＳ 明朝" w:hAnsi="ＭＳ 明朝" w:hint="eastAsia"/>
        </w:rPr>
        <w:t>社員</w:t>
      </w:r>
      <w:r>
        <w:rPr>
          <w:rFonts w:ascii="ＭＳ 明朝" w:eastAsia="ＭＳ 明朝" w:hAnsi="ＭＳ 明朝" w:hint="eastAsia"/>
        </w:rPr>
        <w:t>総</w:t>
      </w:r>
      <w:r w:rsidRPr="00CF42BE">
        <w:rPr>
          <w:rFonts w:ascii="ＭＳ 明朝" w:eastAsia="ＭＳ 明朝" w:hAnsi="ＭＳ 明朝" w:hint="eastAsia"/>
        </w:rPr>
        <w:t>会の開催日の 7 日前までに、</w:t>
      </w:r>
      <w:r w:rsidR="00C716CC">
        <w:rPr>
          <w:rFonts w:ascii="ＭＳ 明朝" w:eastAsia="ＭＳ 明朝" w:hAnsi="ＭＳ 明朝" w:hint="eastAsia"/>
        </w:rPr>
        <w:t>社員</w:t>
      </w:r>
      <w:r w:rsidRPr="00CF42BE">
        <w:rPr>
          <w:rFonts w:ascii="ＭＳ 明朝" w:eastAsia="ＭＳ 明朝" w:hAnsi="ＭＳ 明朝" w:hint="eastAsia"/>
        </w:rPr>
        <w:t>に対して、会議の日時及び場所並びに目的である事項を記載又は記録した書面又は電磁的記録をもって通知を発しなければならない。</w:t>
      </w:r>
    </w:p>
    <w:p w14:paraId="2F7B4E3D" w14:textId="669435AF" w:rsidR="00673812" w:rsidRPr="002D35B7" w:rsidRDefault="00673812" w:rsidP="00B063D0">
      <w:pPr>
        <w:ind w:leftChars="100" w:left="420" w:hangingChars="100" w:hanging="210"/>
        <w:rPr>
          <w:rFonts w:ascii="ＭＳ 明朝" w:eastAsia="ＭＳ 明朝" w:hAnsi="ＭＳ 明朝"/>
        </w:rPr>
      </w:pPr>
      <w:r w:rsidRPr="002D35B7">
        <w:rPr>
          <w:rFonts w:ascii="ＭＳ 明朝" w:eastAsia="ＭＳ 明朝" w:hAnsi="ＭＳ 明朝" w:hint="eastAsia"/>
        </w:rPr>
        <w:t>３　前項の規定にかかわらず、</w:t>
      </w:r>
      <w:r w:rsidR="002D35B7">
        <w:rPr>
          <w:rFonts w:ascii="ＭＳ 明朝" w:eastAsia="ＭＳ 明朝" w:hAnsi="ＭＳ 明朝" w:hint="eastAsia"/>
        </w:rPr>
        <w:t>社員</w:t>
      </w:r>
      <w:r w:rsidRPr="002D35B7">
        <w:rPr>
          <w:rFonts w:ascii="ＭＳ 明朝" w:eastAsia="ＭＳ 明朝" w:hAnsi="ＭＳ 明朝" w:hint="eastAsia"/>
        </w:rPr>
        <w:t>全員の同意があるときは、招集の手続を経ることなく、総会を開催することができる</w:t>
      </w:r>
      <w:r w:rsidR="00EF7EBC" w:rsidRPr="002D35B7">
        <w:rPr>
          <w:rFonts w:ascii="ＭＳ 明朝" w:eastAsia="ＭＳ 明朝" w:hAnsi="ＭＳ 明朝" w:hint="eastAsia"/>
        </w:rPr>
        <w:t>。</w:t>
      </w:r>
    </w:p>
    <w:p w14:paraId="6D3ED3D7" w14:textId="77777777" w:rsidR="00EF7EBC" w:rsidRPr="00EF7EBC" w:rsidRDefault="00EF7EBC" w:rsidP="00EF7EBC">
      <w:pPr>
        <w:ind w:left="210" w:hangingChars="100" w:hanging="210"/>
        <w:rPr>
          <w:rFonts w:ascii="ＭＳ 明朝" w:eastAsia="ＭＳ 明朝" w:hAnsi="ＭＳ 明朝"/>
        </w:rPr>
      </w:pPr>
    </w:p>
    <w:p w14:paraId="3803A0DA" w14:textId="40CA646C" w:rsidR="00673812" w:rsidRDefault="00673812" w:rsidP="00673812">
      <w:pPr>
        <w:rPr>
          <w:rFonts w:ascii="ＭＳ 明朝" w:eastAsia="ＭＳ 明朝" w:hAnsi="ＭＳ 明朝"/>
        </w:rPr>
      </w:pPr>
      <w:r w:rsidRPr="008228DB">
        <w:rPr>
          <w:rFonts w:ascii="ＭＳ 明朝" w:eastAsia="ＭＳ 明朝" w:hAnsi="ＭＳ 明朝" w:hint="eastAsia"/>
        </w:rPr>
        <w:t>第</w:t>
      </w:r>
      <w:r>
        <w:rPr>
          <w:rFonts w:ascii="ＭＳ 明朝" w:eastAsia="ＭＳ 明朝" w:hAnsi="ＭＳ 明朝" w:hint="eastAsia"/>
        </w:rPr>
        <w:t>７</w:t>
      </w:r>
      <w:r w:rsidRPr="008228DB">
        <w:rPr>
          <w:rFonts w:ascii="ＭＳ 明朝" w:eastAsia="ＭＳ 明朝" w:hAnsi="ＭＳ 明朝" w:hint="eastAsia"/>
        </w:rPr>
        <w:t>条（</w:t>
      </w:r>
      <w:r>
        <w:rPr>
          <w:rFonts w:ascii="ＭＳ 明朝" w:eastAsia="ＭＳ 明朝" w:hAnsi="ＭＳ 明朝" w:hint="eastAsia"/>
        </w:rPr>
        <w:t>決議</w:t>
      </w:r>
      <w:r w:rsidRPr="008228DB">
        <w:rPr>
          <w:rFonts w:ascii="ＭＳ 明朝" w:eastAsia="ＭＳ 明朝" w:hAnsi="ＭＳ 明朝" w:hint="eastAsia"/>
        </w:rPr>
        <w:t>）</w:t>
      </w:r>
    </w:p>
    <w:p w14:paraId="6D21611E" w14:textId="7D1B680E" w:rsidR="00673812" w:rsidRDefault="00673812" w:rsidP="00673812">
      <w:pPr>
        <w:rPr>
          <w:rFonts w:ascii="ＭＳ 明朝" w:eastAsia="ＭＳ 明朝" w:hAnsi="ＭＳ 明朝"/>
        </w:rPr>
      </w:pPr>
      <w:r w:rsidRPr="008228DB">
        <w:rPr>
          <w:rFonts w:ascii="ＭＳ 明朝" w:eastAsia="ＭＳ 明朝" w:hAnsi="ＭＳ 明朝" w:hint="eastAsia"/>
        </w:rPr>
        <w:t xml:space="preserve">　</w:t>
      </w:r>
      <w:r w:rsidR="00C716CC">
        <w:rPr>
          <w:rFonts w:ascii="ＭＳ 明朝" w:eastAsia="ＭＳ 明朝" w:hAnsi="ＭＳ 明朝" w:hint="eastAsia"/>
        </w:rPr>
        <w:t>社員</w:t>
      </w:r>
      <w:r w:rsidRPr="008228DB">
        <w:rPr>
          <w:rFonts w:ascii="ＭＳ 明朝" w:eastAsia="ＭＳ 明朝" w:hAnsi="ＭＳ 明朝" w:hint="eastAsia"/>
        </w:rPr>
        <w:t>総会の議事は、定款に規定するもののほか、出席した</w:t>
      </w:r>
      <w:r w:rsidR="00C716CC">
        <w:rPr>
          <w:rFonts w:ascii="ＭＳ 明朝" w:eastAsia="ＭＳ 明朝" w:hAnsi="ＭＳ 明朝" w:hint="eastAsia"/>
        </w:rPr>
        <w:t>社員</w:t>
      </w:r>
      <w:r w:rsidRPr="008228DB">
        <w:rPr>
          <w:rFonts w:ascii="ＭＳ 明朝" w:eastAsia="ＭＳ 明朝" w:hAnsi="ＭＳ 明朝" w:hint="eastAsia"/>
        </w:rPr>
        <w:t>の過半数をもって</w:t>
      </w:r>
      <w:r>
        <w:rPr>
          <w:rFonts w:ascii="ＭＳ 明朝" w:eastAsia="ＭＳ 明朝" w:hAnsi="ＭＳ 明朝" w:hint="eastAsia"/>
        </w:rPr>
        <w:t>決議</w:t>
      </w:r>
      <w:r w:rsidRPr="008228DB">
        <w:rPr>
          <w:rFonts w:ascii="ＭＳ 明朝" w:eastAsia="ＭＳ 明朝" w:hAnsi="ＭＳ 明朝" w:hint="eastAsia"/>
        </w:rPr>
        <w:t>し、可否同数のときは、議長の決するところによる。</w:t>
      </w:r>
    </w:p>
    <w:p w14:paraId="685B7D47" w14:textId="77777777" w:rsidR="005C1A93" w:rsidRDefault="005C1A93" w:rsidP="00673812">
      <w:pPr>
        <w:rPr>
          <w:rFonts w:ascii="ＭＳ 明朝" w:eastAsia="ＭＳ 明朝" w:hAnsi="ＭＳ 明朝"/>
        </w:rPr>
      </w:pPr>
    </w:p>
    <w:p w14:paraId="2406478F" w14:textId="77777777" w:rsidR="002D35B7" w:rsidRDefault="00176677" w:rsidP="00176677">
      <w:pPr>
        <w:ind w:left="210" w:hangingChars="100" w:hanging="210"/>
        <w:rPr>
          <w:rFonts w:ascii="ＭＳ 明朝" w:eastAsia="ＭＳ 明朝" w:hAnsi="ＭＳ 明朝"/>
        </w:rPr>
      </w:pPr>
      <w:r w:rsidRPr="009716CF">
        <w:rPr>
          <w:rFonts w:ascii="ＭＳ 明朝" w:eastAsia="ＭＳ 明朝" w:hAnsi="ＭＳ 明朝" w:hint="eastAsia"/>
        </w:rPr>
        <w:t>第</w:t>
      </w:r>
      <w:r w:rsidR="002D35B7">
        <w:rPr>
          <w:rFonts w:ascii="ＭＳ 明朝" w:eastAsia="ＭＳ 明朝" w:hAnsi="ＭＳ 明朝" w:hint="eastAsia"/>
        </w:rPr>
        <w:t>8条</w:t>
      </w:r>
      <w:r w:rsidRPr="009716CF">
        <w:rPr>
          <w:rFonts w:ascii="ＭＳ 明朝" w:eastAsia="ＭＳ 明朝" w:hAnsi="ＭＳ 明朝" w:hint="eastAsia"/>
        </w:rPr>
        <w:t>（議事録）</w:t>
      </w:r>
    </w:p>
    <w:p w14:paraId="79B5D7B5" w14:textId="0C89F846" w:rsidR="00176677" w:rsidRPr="009716CF" w:rsidRDefault="00176677" w:rsidP="00176677">
      <w:pPr>
        <w:ind w:left="210" w:hangingChars="100" w:hanging="210"/>
        <w:rPr>
          <w:rFonts w:ascii="ＭＳ 明朝" w:eastAsia="ＭＳ 明朝" w:hAnsi="ＭＳ 明朝"/>
        </w:rPr>
      </w:pPr>
      <w:r w:rsidRPr="009716CF">
        <w:rPr>
          <w:rFonts w:ascii="ＭＳ 明朝" w:eastAsia="ＭＳ 明朝" w:hAnsi="ＭＳ 明朝" w:hint="eastAsia"/>
        </w:rPr>
        <w:t xml:space="preserve">　</w:t>
      </w:r>
      <w:r w:rsidR="00C716CC">
        <w:rPr>
          <w:rFonts w:ascii="ＭＳ 明朝" w:eastAsia="ＭＳ 明朝" w:hAnsi="ＭＳ 明朝" w:hint="eastAsia"/>
        </w:rPr>
        <w:t>社員</w:t>
      </w:r>
      <w:r w:rsidRPr="009716CF">
        <w:rPr>
          <w:rFonts w:ascii="ＭＳ 明朝" w:eastAsia="ＭＳ 明朝" w:hAnsi="ＭＳ 明朝" w:hint="eastAsia"/>
        </w:rPr>
        <w:t>総会の議事については、次の事項を記載した議事録を作成しなければならない</w:t>
      </w:r>
    </w:p>
    <w:p w14:paraId="50212ED1"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(1)</w:t>
      </w:r>
      <w:r w:rsidRPr="009716CF">
        <w:rPr>
          <w:rFonts w:ascii="ＭＳ 明朝" w:eastAsia="ＭＳ 明朝" w:hAnsi="ＭＳ 明朝" w:hint="eastAsia"/>
        </w:rPr>
        <w:tab/>
        <w:t>日時及び場所</w:t>
      </w:r>
    </w:p>
    <w:p w14:paraId="240DEFB4" w14:textId="3CE136D5" w:rsidR="00176677" w:rsidRPr="009716CF" w:rsidRDefault="00176677" w:rsidP="001B51CD">
      <w:pPr>
        <w:ind w:leftChars="150" w:left="840" w:hangingChars="250" w:hanging="525"/>
        <w:rPr>
          <w:rFonts w:ascii="ＭＳ 明朝" w:eastAsia="ＭＳ 明朝" w:hAnsi="ＭＳ 明朝"/>
        </w:rPr>
      </w:pPr>
      <w:r w:rsidRPr="009716CF">
        <w:rPr>
          <w:rFonts w:ascii="ＭＳ 明朝" w:eastAsia="ＭＳ 明朝" w:hAnsi="ＭＳ 明朝" w:hint="eastAsia"/>
        </w:rPr>
        <w:t>(2)</w:t>
      </w:r>
      <w:r w:rsidR="001B51CD">
        <w:rPr>
          <w:rFonts w:ascii="ＭＳ 明朝" w:eastAsia="ＭＳ 明朝" w:hAnsi="ＭＳ 明朝"/>
        </w:rPr>
        <w:t xml:space="preserve"> </w:t>
      </w:r>
      <w:r w:rsidRPr="009716CF">
        <w:rPr>
          <w:rFonts w:ascii="ＭＳ 明朝" w:eastAsia="ＭＳ 明朝" w:hAnsi="ＭＳ 明朝" w:hint="eastAsia"/>
        </w:rPr>
        <w:tab/>
      </w:r>
      <w:r w:rsidR="00C716CC">
        <w:rPr>
          <w:rFonts w:ascii="ＭＳ 明朝" w:eastAsia="ＭＳ 明朝" w:hAnsi="ＭＳ 明朝" w:hint="eastAsia"/>
        </w:rPr>
        <w:t>社員</w:t>
      </w:r>
      <w:r w:rsidRPr="009716CF">
        <w:rPr>
          <w:rFonts w:ascii="ＭＳ 明朝" w:eastAsia="ＭＳ 明朝" w:hAnsi="ＭＳ 明朝" w:hint="eastAsia"/>
        </w:rPr>
        <w:t>総数及び出席者数（書面若しくは電磁的方法による表決者又は表決委任者がある場合にあっては、その数を付記すること。）</w:t>
      </w:r>
    </w:p>
    <w:p w14:paraId="45B195D2"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(3)</w:t>
      </w:r>
      <w:r w:rsidRPr="009716CF">
        <w:rPr>
          <w:rFonts w:ascii="ＭＳ 明朝" w:eastAsia="ＭＳ 明朝" w:hAnsi="ＭＳ 明朝" w:hint="eastAsia"/>
        </w:rPr>
        <w:tab/>
        <w:t>審議事項</w:t>
      </w:r>
    </w:p>
    <w:p w14:paraId="48CD736D"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(4)</w:t>
      </w:r>
      <w:r w:rsidRPr="009716CF">
        <w:rPr>
          <w:rFonts w:ascii="ＭＳ 明朝" w:eastAsia="ＭＳ 明朝" w:hAnsi="ＭＳ 明朝" w:hint="eastAsia"/>
        </w:rPr>
        <w:tab/>
        <w:t>議事の経過の概要及び議決の結果</w:t>
      </w:r>
    </w:p>
    <w:p w14:paraId="0CD20A25"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(5)</w:t>
      </w:r>
      <w:r w:rsidRPr="009716CF">
        <w:rPr>
          <w:rFonts w:ascii="ＭＳ 明朝" w:eastAsia="ＭＳ 明朝" w:hAnsi="ＭＳ 明朝" w:hint="eastAsia"/>
        </w:rPr>
        <w:tab/>
        <w:t>議事録署名人の選任に関する事項</w:t>
      </w:r>
    </w:p>
    <w:p w14:paraId="70DBF658" w14:textId="77777777" w:rsidR="00176677" w:rsidRDefault="00176677" w:rsidP="001A56ED">
      <w:pPr>
        <w:ind w:leftChars="100" w:left="420" w:hangingChars="100" w:hanging="210"/>
        <w:rPr>
          <w:rFonts w:ascii="ＭＳ 明朝" w:eastAsia="ＭＳ 明朝" w:hAnsi="ＭＳ 明朝"/>
        </w:rPr>
      </w:pPr>
      <w:r w:rsidRPr="009716CF">
        <w:rPr>
          <w:rFonts w:ascii="ＭＳ 明朝" w:eastAsia="ＭＳ 明朝" w:hAnsi="ＭＳ 明朝" w:hint="eastAsia"/>
        </w:rPr>
        <w:t>２　議事録には、議長及びその会議において選任された議事録署名人２人以上が署名、押印しなければならない</w:t>
      </w:r>
    </w:p>
    <w:p w14:paraId="4186840E" w14:textId="77777777" w:rsidR="00176677" w:rsidRDefault="00176677" w:rsidP="00176677">
      <w:pPr>
        <w:ind w:left="206" w:hanging="206"/>
        <w:rPr>
          <w:rFonts w:ascii="ＭＳ 明朝" w:eastAsia="ＭＳ 明朝" w:hAnsi="ＭＳ 明朝"/>
        </w:rPr>
      </w:pPr>
    </w:p>
    <w:p w14:paraId="7B454D24" w14:textId="77777777" w:rsidR="008B7ED3" w:rsidRDefault="008B7ED3" w:rsidP="00176677">
      <w:pPr>
        <w:ind w:left="206" w:hanging="206"/>
        <w:rPr>
          <w:rFonts w:ascii="ＭＳ 明朝" w:eastAsia="ＭＳ 明朝" w:hAnsi="ＭＳ 明朝"/>
        </w:rPr>
      </w:pPr>
    </w:p>
    <w:p w14:paraId="58BC659F" w14:textId="1192A805" w:rsidR="00AA2902" w:rsidRDefault="00BB2268" w:rsidP="00AA2902">
      <w:pPr>
        <w:jc w:val="center"/>
        <w:rPr>
          <w:rFonts w:ascii="ＭＳ 明朝" w:eastAsia="ＭＳ 明朝" w:hAnsi="ＭＳ 明朝"/>
          <w:b/>
          <w:bCs/>
        </w:rPr>
      </w:pPr>
      <w:r w:rsidRPr="00D13210">
        <w:rPr>
          <w:rFonts w:ascii="ＭＳ 明朝" w:eastAsia="ＭＳ 明朝" w:hAnsi="ＭＳ 明朝" w:hint="eastAsia"/>
          <w:b/>
          <w:bCs/>
        </w:rPr>
        <w:t>第</w:t>
      </w:r>
      <w:r w:rsidR="002D35B7">
        <w:rPr>
          <w:rFonts w:ascii="ＭＳ 明朝" w:eastAsia="ＭＳ 明朝" w:hAnsi="ＭＳ 明朝" w:hint="eastAsia"/>
          <w:b/>
          <w:bCs/>
        </w:rPr>
        <w:t>２</w:t>
      </w:r>
      <w:r w:rsidRPr="00D13210">
        <w:rPr>
          <w:rFonts w:ascii="ＭＳ 明朝" w:eastAsia="ＭＳ 明朝" w:hAnsi="ＭＳ 明朝" w:hint="eastAsia"/>
          <w:b/>
          <w:bCs/>
        </w:rPr>
        <w:t>章　経理に関する</w:t>
      </w:r>
      <w:r w:rsidR="00BB1AB1">
        <w:rPr>
          <w:rFonts w:ascii="ＭＳ 明朝" w:eastAsia="ＭＳ 明朝" w:hAnsi="ＭＳ 明朝" w:hint="eastAsia"/>
          <w:b/>
          <w:bCs/>
        </w:rPr>
        <w:t>事項</w:t>
      </w:r>
    </w:p>
    <w:p w14:paraId="2520522F" w14:textId="77777777" w:rsidR="00F34354" w:rsidRPr="002D35B7" w:rsidRDefault="00F34354" w:rsidP="00F21956">
      <w:pPr>
        <w:ind w:firstLineChars="100" w:firstLine="180"/>
        <w:rPr>
          <w:rFonts w:ascii="ＭＳ 明朝" w:eastAsia="ＭＳ 明朝" w:hAnsi="ＭＳ 明朝"/>
          <w:color w:val="0070C0"/>
          <w:sz w:val="18"/>
          <w:szCs w:val="18"/>
        </w:rPr>
      </w:pPr>
    </w:p>
    <w:p w14:paraId="65375C3E" w14:textId="77777777" w:rsidR="008B7ED3" w:rsidRDefault="00CC017F" w:rsidP="00BB2268">
      <w:pPr>
        <w:ind w:left="210" w:hangingChars="100" w:hanging="210"/>
        <w:rPr>
          <w:rFonts w:ascii="ＭＳ 明朝" w:eastAsia="ＭＳ 明朝" w:hAnsi="ＭＳ 明朝"/>
        </w:rPr>
      </w:pPr>
      <w:r w:rsidRPr="00BB2268">
        <w:rPr>
          <w:rFonts w:ascii="ＭＳ 明朝" w:eastAsia="ＭＳ 明朝" w:hAnsi="ＭＳ 明朝"/>
        </w:rPr>
        <w:lastRenderedPageBreak/>
        <w:t>第</w:t>
      </w:r>
      <w:r w:rsidR="002D35B7">
        <w:rPr>
          <w:rFonts w:ascii="ＭＳ 明朝" w:eastAsia="ＭＳ 明朝" w:hAnsi="ＭＳ 明朝" w:hint="eastAsia"/>
        </w:rPr>
        <w:t>９</w:t>
      </w:r>
      <w:r w:rsidRPr="00BB2268">
        <w:rPr>
          <w:rFonts w:ascii="ＭＳ 明朝" w:eastAsia="ＭＳ 明朝" w:hAnsi="ＭＳ 明朝"/>
        </w:rPr>
        <w:t xml:space="preserve">条（会計処理の原則） </w:t>
      </w:r>
    </w:p>
    <w:p w14:paraId="23850BE6" w14:textId="77777777" w:rsidR="008B7ED3" w:rsidRDefault="00CC017F" w:rsidP="008B7ED3">
      <w:pPr>
        <w:ind w:leftChars="100" w:left="210"/>
        <w:rPr>
          <w:rFonts w:ascii="ＭＳ 明朝" w:eastAsia="ＭＳ 明朝" w:hAnsi="ＭＳ 明朝"/>
        </w:rPr>
      </w:pPr>
      <w:r w:rsidRPr="00BB2268">
        <w:rPr>
          <w:rFonts w:ascii="ＭＳ 明朝" w:eastAsia="ＭＳ 明朝" w:hAnsi="ＭＳ 明朝" w:hint="eastAsia"/>
        </w:rPr>
        <w:t>この法人の会計は、法令、定款及びこの規程の定めるところによるほか、</w:t>
      </w:r>
      <w:r w:rsidRPr="00BB2268">
        <w:rPr>
          <w:rFonts w:ascii="ＭＳ 明朝" w:eastAsia="ＭＳ 明朝" w:hAnsi="ＭＳ 明朝"/>
        </w:rPr>
        <w:t>一般に公正妥</w:t>
      </w:r>
    </w:p>
    <w:p w14:paraId="0662F722" w14:textId="011F296E" w:rsidR="00CC017F" w:rsidRPr="00BB2268" w:rsidRDefault="00CC017F" w:rsidP="008B7ED3">
      <w:pPr>
        <w:rPr>
          <w:rFonts w:ascii="ＭＳ 明朝" w:eastAsia="ＭＳ 明朝" w:hAnsi="ＭＳ 明朝"/>
        </w:rPr>
      </w:pPr>
      <w:r w:rsidRPr="00BB2268">
        <w:rPr>
          <w:rFonts w:ascii="ＭＳ 明朝" w:eastAsia="ＭＳ 明朝" w:hAnsi="ＭＳ 明朝"/>
        </w:rPr>
        <w:t>当と認められる一般</w:t>
      </w:r>
      <w:r w:rsidR="007E0FC5">
        <w:rPr>
          <w:rFonts w:ascii="ＭＳ 明朝" w:eastAsia="ＭＳ 明朝" w:hAnsi="ＭＳ 明朝" w:hint="eastAsia"/>
        </w:rPr>
        <w:t>社団</w:t>
      </w:r>
      <w:r w:rsidRPr="00BB2268">
        <w:rPr>
          <w:rFonts w:ascii="ＭＳ 明朝" w:eastAsia="ＭＳ 明朝" w:hAnsi="ＭＳ 明朝"/>
        </w:rPr>
        <w:t>法人の会計</w:t>
      </w:r>
      <w:r w:rsidRPr="00BB2268">
        <w:rPr>
          <w:rFonts w:ascii="ＭＳ 明朝" w:eastAsia="ＭＳ 明朝" w:hAnsi="ＭＳ 明朝" w:hint="eastAsia"/>
        </w:rPr>
        <w:t>の慣行</w:t>
      </w:r>
      <w:r w:rsidRPr="00BB2268">
        <w:rPr>
          <w:rFonts w:ascii="ＭＳ 明朝" w:eastAsia="ＭＳ 明朝" w:hAnsi="ＭＳ 明朝"/>
        </w:rPr>
        <w:t>に準拠して行わなければならない｡</w:t>
      </w:r>
    </w:p>
    <w:p w14:paraId="2F08FED2" w14:textId="77777777" w:rsidR="00EC0D69" w:rsidRDefault="00EC0D69" w:rsidP="00CC017F">
      <w:pPr>
        <w:rPr>
          <w:rFonts w:ascii="ＭＳ 明朝" w:eastAsia="ＭＳ 明朝" w:hAnsi="ＭＳ 明朝"/>
          <w:color w:val="0070C0"/>
          <w:sz w:val="18"/>
          <w:szCs w:val="18"/>
        </w:rPr>
      </w:pPr>
    </w:p>
    <w:p w14:paraId="12939B7F" w14:textId="77777777" w:rsidR="008B7ED3" w:rsidRDefault="00CC017F" w:rsidP="00F34354">
      <w:pPr>
        <w:ind w:left="210" w:hangingChars="100" w:hanging="210"/>
        <w:rPr>
          <w:rFonts w:ascii="ＭＳ 明朝" w:eastAsia="ＭＳ 明朝" w:hAnsi="ＭＳ 明朝"/>
        </w:rPr>
      </w:pPr>
      <w:r w:rsidRPr="000E47D1">
        <w:rPr>
          <w:rFonts w:ascii="ＭＳ 明朝" w:eastAsia="ＭＳ 明朝" w:hAnsi="ＭＳ 明朝" w:hint="eastAsia"/>
        </w:rPr>
        <w:t>第</w:t>
      </w:r>
      <w:r w:rsidR="008B7ED3">
        <w:rPr>
          <w:rFonts w:ascii="ＭＳ 明朝" w:eastAsia="ＭＳ 明朝" w:hAnsi="ＭＳ 明朝" w:hint="eastAsia"/>
        </w:rPr>
        <w:t>10</w:t>
      </w:r>
      <w:r w:rsidRPr="000E47D1">
        <w:rPr>
          <w:rFonts w:ascii="ＭＳ 明朝" w:eastAsia="ＭＳ 明朝" w:hAnsi="ＭＳ 明朝" w:hint="eastAsia"/>
        </w:rPr>
        <w:t>条（会計区分）</w:t>
      </w:r>
    </w:p>
    <w:p w14:paraId="5E2BACF1" w14:textId="77777777" w:rsidR="008B7ED3" w:rsidRDefault="00CC017F" w:rsidP="00F34354">
      <w:pPr>
        <w:ind w:left="210" w:hangingChars="100" w:hanging="210"/>
        <w:rPr>
          <w:rFonts w:ascii="ＭＳ 明朝" w:eastAsia="ＭＳ 明朝" w:hAnsi="ＭＳ 明朝"/>
        </w:rPr>
      </w:pPr>
      <w:r w:rsidRPr="000E47D1">
        <w:rPr>
          <w:rFonts w:ascii="ＭＳ 明朝" w:eastAsia="ＭＳ 明朝" w:hAnsi="ＭＳ 明朝" w:hint="eastAsia"/>
        </w:rPr>
        <w:t xml:space="preserve">　この法人の会計について、法令の要請等により必要とされる場合は、会計区分を設ける</w:t>
      </w:r>
    </w:p>
    <w:p w14:paraId="3137CAE4" w14:textId="43C1000C" w:rsidR="00CC017F" w:rsidRPr="000E47D1" w:rsidRDefault="00CC017F" w:rsidP="00F34354">
      <w:pPr>
        <w:ind w:left="210" w:hangingChars="100" w:hanging="210"/>
        <w:rPr>
          <w:rFonts w:ascii="ＭＳ 明朝" w:eastAsia="ＭＳ 明朝" w:hAnsi="ＭＳ 明朝"/>
        </w:rPr>
      </w:pPr>
      <w:r w:rsidRPr="000E47D1">
        <w:rPr>
          <w:rFonts w:ascii="ＭＳ 明朝" w:eastAsia="ＭＳ 明朝" w:hAnsi="ＭＳ 明朝" w:hint="eastAsia"/>
        </w:rPr>
        <w:t>ものとする。</w:t>
      </w:r>
    </w:p>
    <w:p w14:paraId="1E2A06FD" w14:textId="77777777" w:rsidR="00EC0D69" w:rsidRDefault="00EC0D69" w:rsidP="00CC017F">
      <w:pPr>
        <w:rPr>
          <w:rFonts w:ascii="ＭＳ 明朝" w:eastAsia="ＭＳ 明朝" w:hAnsi="ＭＳ 明朝"/>
          <w:color w:val="0070C0"/>
          <w:sz w:val="18"/>
          <w:szCs w:val="18"/>
        </w:rPr>
      </w:pPr>
    </w:p>
    <w:p w14:paraId="439BEC14" w14:textId="77777777" w:rsidR="008B7ED3" w:rsidRDefault="00094C08" w:rsidP="00CC017F">
      <w:pPr>
        <w:rPr>
          <w:rFonts w:ascii="ＭＳ 明朝" w:eastAsia="ＭＳ 明朝" w:hAnsi="ＭＳ 明朝"/>
        </w:rPr>
      </w:pPr>
      <w:r w:rsidRPr="004016C2">
        <w:rPr>
          <w:rFonts w:ascii="ＭＳ 明朝" w:eastAsia="ＭＳ 明朝" w:hAnsi="ＭＳ 明朝" w:hint="eastAsia"/>
        </w:rPr>
        <w:t>第</w:t>
      </w:r>
      <w:r w:rsidR="008B7ED3">
        <w:rPr>
          <w:rFonts w:ascii="ＭＳ 明朝" w:eastAsia="ＭＳ 明朝" w:hAnsi="ＭＳ 明朝" w:hint="eastAsia"/>
        </w:rPr>
        <w:t>11</w:t>
      </w:r>
      <w:r w:rsidRPr="004016C2">
        <w:rPr>
          <w:rFonts w:ascii="ＭＳ 明朝" w:eastAsia="ＭＳ 明朝" w:hAnsi="ＭＳ 明朝" w:hint="eastAsia"/>
        </w:rPr>
        <w:t>条</w:t>
      </w:r>
      <w:r w:rsidRPr="004016C2">
        <w:rPr>
          <w:rFonts w:ascii="ＭＳ 明朝" w:eastAsia="ＭＳ 明朝" w:hAnsi="ＭＳ 明朝"/>
        </w:rPr>
        <w:t>（経理責任者）</w:t>
      </w:r>
    </w:p>
    <w:p w14:paraId="72FF8B57" w14:textId="4C96788F" w:rsidR="000E47D1" w:rsidRDefault="00094C08" w:rsidP="00CC017F">
      <w:pPr>
        <w:rPr>
          <w:rFonts w:ascii="ＭＳ 明朝" w:eastAsia="ＭＳ 明朝" w:hAnsi="ＭＳ 明朝"/>
        </w:rPr>
      </w:pPr>
      <w:r w:rsidRPr="004016C2">
        <w:rPr>
          <w:rFonts w:ascii="ＭＳ 明朝" w:eastAsia="ＭＳ 明朝" w:hAnsi="ＭＳ 明朝"/>
        </w:rPr>
        <w:t xml:space="preserve"> 経理責任者は、</w:t>
      </w:r>
      <w:r w:rsidR="008B7ED3">
        <w:rPr>
          <w:rFonts w:ascii="ＭＳ 明朝" w:eastAsia="ＭＳ 明朝" w:hAnsi="ＭＳ 明朝" w:hint="eastAsia"/>
        </w:rPr>
        <w:t xml:space="preserve">理事　</w:t>
      </w:r>
      <w:r w:rsidR="007E0FC5">
        <w:rPr>
          <w:rFonts w:ascii="ＭＳ 明朝" w:eastAsia="ＭＳ 明朝" w:hAnsi="ＭＳ 明朝" w:hint="eastAsia"/>
        </w:rPr>
        <w:t>原田記代美</w:t>
      </w:r>
      <w:r w:rsidRPr="004016C2">
        <w:rPr>
          <w:rFonts w:ascii="ＭＳ 明朝" w:eastAsia="ＭＳ 明朝" w:hAnsi="ＭＳ 明朝"/>
        </w:rPr>
        <w:t>とする｡</w:t>
      </w:r>
    </w:p>
    <w:p w14:paraId="2F140852" w14:textId="77777777" w:rsidR="00EC0D69" w:rsidRPr="004016C2" w:rsidRDefault="00EC0D69" w:rsidP="00CC017F">
      <w:pPr>
        <w:rPr>
          <w:rFonts w:ascii="ＭＳ 明朝" w:eastAsia="ＭＳ 明朝" w:hAnsi="ＭＳ 明朝"/>
          <w:color w:val="4472C4" w:themeColor="accent1"/>
          <w:sz w:val="18"/>
          <w:szCs w:val="18"/>
        </w:rPr>
      </w:pPr>
    </w:p>
    <w:p w14:paraId="0E413A8C" w14:textId="77777777" w:rsidR="008B7ED3" w:rsidRDefault="00CC017F" w:rsidP="00C06205">
      <w:pPr>
        <w:ind w:left="210" w:hangingChars="100" w:hanging="210"/>
        <w:rPr>
          <w:rFonts w:ascii="ＭＳ 明朝" w:eastAsia="ＭＳ 明朝" w:hAnsi="ＭＳ 明朝"/>
        </w:rPr>
      </w:pPr>
      <w:r w:rsidRPr="00EC0D69">
        <w:rPr>
          <w:rFonts w:ascii="ＭＳ 明朝" w:eastAsia="ＭＳ 明朝" w:hAnsi="ＭＳ 明朝" w:hint="eastAsia"/>
        </w:rPr>
        <w:t>第</w:t>
      </w:r>
      <w:r w:rsidR="008B7ED3">
        <w:rPr>
          <w:rFonts w:ascii="ＭＳ 明朝" w:eastAsia="ＭＳ 明朝" w:hAnsi="ＭＳ 明朝" w:hint="eastAsia"/>
        </w:rPr>
        <w:t>12</w:t>
      </w:r>
      <w:r w:rsidRPr="00EC0D69">
        <w:rPr>
          <w:rFonts w:ascii="ＭＳ 明朝" w:eastAsia="ＭＳ 明朝" w:hAnsi="ＭＳ 明朝" w:hint="eastAsia"/>
        </w:rPr>
        <w:t>条（勘定科目の設定）</w:t>
      </w:r>
    </w:p>
    <w:p w14:paraId="16EA4121" w14:textId="77777777" w:rsidR="008B7ED3" w:rsidRDefault="00CC017F" w:rsidP="00C06205">
      <w:pPr>
        <w:ind w:left="210" w:hangingChars="100" w:hanging="210"/>
        <w:rPr>
          <w:rFonts w:ascii="ＭＳ 明朝" w:eastAsia="ＭＳ 明朝" w:hAnsi="ＭＳ 明朝"/>
        </w:rPr>
      </w:pPr>
      <w:r w:rsidRPr="00EC0D69">
        <w:rPr>
          <w:rFonts w:ascii="ＭＳ 明朝" w:eastAsia="ＭＳ 明朝" w:hAnsi="ＭＳ 明朝" w:hint="eastAsia"/>
        </w:rPr>
        <w:t xml:space="preserve">　この法人の会計においては、財務及び会計のすべての状況を的確に把握するため必要な</w:t>
      </w:r>
    </w:p>
    <w:p w14:paraId="073BC517" w14:textId="776FCBCC" w:rsidR="00C06205" w:rsidRDefault="00CC017F" w:rsidP="00C06205">
      <w:pPr>
        <w:ind w:left="210" w:hangingChars="100" w:hanging="210"/>
        <w:rPr>
          <w:rFonts w:ascii="ＭＳ 明朝" w:eastAsia="ＭＳ 明朝" w:hAnsi="ＭＳ 明朝"/>
        </w:rPr>
      </w:pPr>
      <w:r w:rsidRPr="00EC0D69">
        <w:rPr>
          <w:rFonts w:ascii="ＭＳ 明朝" w:eastAsia="ＭＳ 明朝" w:hAnsi="ＭＳ 明朝" w:hint="eastAsia"/>
        </w:rPr>
        <w:t>勘定科目を設ける。</w:t>
      </w:r>
    </w:p>
    <w:p w14:paraId="639179E5" w14:textId="77777777" w:rsidR="00EC0D69" w:rsidRDefault="00EC0D69" w:rsidP="00CC017F">
      <w:pPr>
        <w:rPr>
          <w:rFonts w:ascii="ＭＳ 明朝" w:eastAsia="ＭＳ 明朝" w:hAnsi="ＭＳ 明朝"/>
          <w:color w:val="0070C0"/>
          <w:sz w:val="18"/>
          <w:szCs w:val="18"/>
        </w:rPr>
      </w:pPr>
    </w:p>
    <w:p w14:paraId="011FFC2E" w14:textId="77777777" w:rsidR="008B7ED3" w:rsidRDefault="00CC017F" w:rsidP="00CC017F">
      <w:pPr>
        <w:rPr>
          <w:rFonts w:ascii="ＭＳ 明朝" w:eastAsia="ＭＳ 明朝" w:hAnsi="ＭＳ 明朝"/>
        </w:rPr>
      </w:pPr>
      <w:r w:rsidRPr="00960780">
        <w:rPr>
          <w:rFonts w:ascii="ＭＳ 明朝" w:eastAsia="ＭＳ 明朝" w:hAnsi="ＭＳ 明朝" w:hint="eastAsia"/>
        </w:rPr>
        <w:t>第</w:t>
      </w:r>
      <w:r w:rsidR="008B7ED3">
        <w:rPr>
          <w:rFonts w:ascii="ＭＳ 明朝" w:eastAsia="ＭＳ 明朝" w:hAnsi="ＭＳ 明朝" w:hint="eastAsia"/>
        </w:rPr>
        <w:t>13</w:t>
      </w:r>
      <w:r w:rsidRPr="00960780">
        <w:rPr>
          <w:rFonts w:ascii="ＭＳ 明朝" w:eastAsia="ＭＳ 明朝" w:hAnsi="ＭＳ 明朝" w:hint="eastAsia"/>
        </w:rPr>
        <w:t>条（会計帳簿）</w:t>
      </w:r>
    </w:p>
    <w:p w14:paraId="4086BF40" w14:textId="33D157BF" w:rsidR="00CC017F" w:rsidRDefault="00CC017F" w:rsidP="00CC017F">
      <w:pPr>
        <w:rPr>
          <w:rFonts w:ascii="ＭＳ 明朝" w:eastAsia="ＭＳ 明朝" w:hAnsi="ＭＳ 明朝"/>
        </w:rPr>
      </w:pPr>
      <w:r w:rsidRPr="00960780">
        <w:rPr>
          <w:rFonts w:ascii="ＭＳ 明朝" w:eastAsia="ＭＳ 明朝" w:hAnsi="ＭＳ 明朝" w:hint="eastAsia"/>
        </w:rPr>
        <w:t xml:space="preserve">　この法人の会計帳簿は、次のとおりとする。</w:t>
      </w:r>
    </w:p>
    <w:p w14:paraId="31770F29" w14:textId="1D191268"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t>(1)</w:t>
      </w:r>
      <w:r w:rsidR="00314307">
        <w:rPr>
          <w:rFonts w:ascii="ＭＳ 明朝" w:eastAsia="ＭＳ 明朝" w:hAnsi="ＭＳ 明朝"/>
        </w:rPr>
        <w:t xml:space="preserve"> </w:t>
      </w:r>
      <w:r>
        <w:rPr>
          <w:rFonts w:ascii="ＭＳ 明朝" w:eastAsia="ＭＳ 明朝" w:hAnsi="ＭＳ 明朝" w:hint="eastAsia"/>
        </w:rPr>
        <w:t xml:space="preserve"> </w:t>
      </w:r>
      <w:r w:rsidRPr="00960780">
        <w:rPr>
          <w:rFonts w:ascii="ＭＳ 明朝" w:eastAsia="ＭＳ 明朝" w:hAnsi="ＭＳ 明朝" w:hint="eastAsia"/>
        </w:rPr>
        <w:t>主要簿</w:t>
      </w:r>
    </w:p>
    <w:p w14:paraId="3F8D559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仕訳帳</w:t>
      </w:r>
    </w:p>
    <w:p w14:paraId="2C183B99"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総勘定元帳</w:t>
      </w:r>
    </w:p>
    <w:p w14:paraId="38B31E98" w14:textId="65E3E10B"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t>(2)</w:t>
      </w:r>
      <w:r>
        <w:rPr>
          <w:rFonts w:ascii="ＭＳ 明朝" w:eastAsia="ＭＳ 明朝" w:hAnsi="ＭＳ 明朝"/>
        </w:rPr>
        <w:t xml:space="preserve"> </w:t>
      </w:r>
      <w:r w:rsidR="00314307">
        <w:rPr>
          <w:rFonts w:ascii="ＭＳ 明朝" w:eastAsia="ＭＳ 明朝" w:hAnsi="ＭＳ 明朝"/>
        </w:rPr>
        <w:t xml:space="preserve"> </w:t>
      </w:r>
      <w:r w:rsidRPr="00960780">
        <w:rPr>
          <w:rFonts w:ascii="ＭＳ 明朝" w:eastAsia="ＭＳ 明朝" w:hAnsi="ＭＳ 明朝" w:hint="eastAsia"/>
        </w:rPr>
        <w:t>補助簿</w:t>
      </w:r>
    </w:p>
    <w:p w14:paraId="4AA98808"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現金出納帳</w:t>
      </w:r>
    </w:p>
    <w:p w14:paraId="64D47A7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預金出納帳</w:t>
      </w:r>
    </w:p>
    <w:p w14:paraId="466A0B3B"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ウ　固定資産台帳</w:t>
      </w:r>
    </w:p>
    <w:p w14:paraId="6D3DA987"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エ　基本財産台帳</w:t>
      </w:r>
    </w:p>
    <w:p w14:paraId="719D8AB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オ　特定資産台帳</w:t>
      </w:r>
    </w:p>
    <w:p w14:paraId="43E067A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カ　会費台帳</w:t>
      </w:r>
    </w:p>
    <w:p w14:paraId="12F62ACC"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キ　指定正味財産台帳</w:t>
      </w:r>
    </w:p>
    <w:p w14:paraId="0ED69F55" w14:textId="5F3AABDC" w:rsidR="00CC017F"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ク　その他必要な勘定補助簿</w:t>
      </w:r>
    </w:p>
    <w:p w14:paraId="68E01194" w14:textId="77777777" w:rsidR="0007262A" w:rsidRDefault="0007262A" w:rsidP="00F57315">
      <w:pPr>
        <w:ind w:firstLineChars="300" w:firstLine="630"/>
        <w:rPr>
          <w:rFonts w:ascii="ＭＳ 明朝" w:eastAsia="ＭＳ 明朝" w:hAnsi="ＭＳ 明朝"/>
        </w:rPr>
      </w:pPr>
    </w:p>
    <w:p w14:paraId="7437EB88" w14:textId="21302BC2"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sidR="008B7ED3">
        <w:rPr>
          <w:rFonts w:ascii="ＭＳ 明朝" w:eastAsia="ＭＳ 明朝" w:hAnsi="ＭＳ 明朝" w:cs="ＭＳ 明朝" w:hint="eastAsia"/>
          <w:bCs/>
          <w:szCs w:val="21"/>
        </w:rPr>
        <w:t>14</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証憑</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証憑とは、当団体の内部または外部で発行される書類で取引の裏付けとなるものをいい、請求書、領収書、契約書、電算出力帳票、その他会計伝票の正当性を立証する書類をいう。</w:t>
      </w:r>
    </w:p>
    <w:p w14:paraId="44C6F3E1" w14:textId="77777777" w:rsidR="00C8030D" w:rsidRDefault="00C8030D" w:rsidP="00C8030D">
      <w:pPr>
        <w:ind w:left="210" w:hangingChars="100" w:hanging="210"/>
        <w:rPr>
          <w:rFonts w:ascii="ＭＳ 明朝" w:eastAsia="ＭＳ 明朝" w:hAnsi="ＭＳ 明朝" w:cs="ＭＳ 明朝"/>
          <w:bCs/>
          <w:szCs w:val="21"/>
        </w:rPr>
      </w:pPr>
    </w:p>
    <w:p w14:paraId="7B14447B" w14:textId="77777777" w:rsidR="008B7ED3" w:rsidRDefault="00CC017F" w:rsidP="00CC017F">
      <w:pPr>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sidR="008B7ED3">
        <w:rPr>
          <w:rFonts w:ascii="ＭＳ 明朝" w:eastAsia="ＭＳ 明朝" w:hAnsi="ＭＳ 明朝" w:cs="ＭＳ 明朝" w:hint="eastAsia"/>
          <w:bCs/>
          <w:szCs w:val="21"/>
        </w:rPr>
        <w:t>15</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帳簿の更新</w:t>
      </w:r>
      <w:r w:rsidRPr="007C166F">
        <w:rPr>
          <w:rFonts w:ascii="ＭＳ 明朝" w:eastAsia="ＭＳ 明朝" w:hAnsi="ＭＳ 明朝" w:cs="ＭＳ 明朝" w:hint="eastAsia"/>
          <w:bCs/>
          <w:szCs w:val="21"/>
        </w:rPr>
        <w:t>）</w:t>
      </w:r>
    </w:p>
    <w:p w14:paraId="139CB287" w14:textId="16489F4F" w:rsidR="00C8030D" w:rsidRDefault="00891EB0" w:rsidP="008B7ED3">
      <w:pPr>
        <w:ind w:firstLineChars="100" w:firstLine="210"/>
        <w:rPr>
          <w:rFonts w:ascii="ＭＳ 明朝" w:eastAsia="ＭＳ 明朝" w:hAnsi="ＭＳ 明朝" w:cs="ＭＳ 明朝"/>
          <w:bCs/>
          <w:szCs w:val="21"/>
        </w:rPr>
      </w:pPr>
      <w:r>
        <w:rPr>
          <w:rFonts w:ascii="ＭＳ 明朝" w:eastAsia="ＭＳ 明朝" w:hAnsi="ＭＳ 明朝" w:cs="ＭＳ 明朝" w:hint="eastAsia"/>
          <w:bCs/>
          <w:szCs w:val="21"/>
        </w:rPr>
        <w:t>帳簿</w:t>
      </w:r>
      <w:r w:rsidR="00CC017F">
        <w:rPr>
          <w:rFonts w:ascii="ＭＳ 明朝" w:eastAsia="ＭＳ 明朝" w:hAnsi="ＭＳ 明朝" w:cs="ＭＳ 明朝" w:hint="eastAsia"/>
          <w:bCs/>
          <w:szCs w:val="21"/>
        </w:rPr>
        <w:t>は、原則として毎月末日に締切り、会計年度ごとに更新する。</w:t>
      </w:r>
    </w:p>
    <w:p w14:paraId="3C52FE32" w14:textId="77777777" w:rsidR="00C8030D" w:rsidRDefault="00C8030D" w:rsidP="00CC017F">
      <w:pPr>
        <w:rPr>
          <w:rFonts w:ascii="ＭＳ 明朝" w:eastAsia="ＭＳ 明朝" w:hAnsi="ＭＳ 明朝" w:cs="ＭＳ 明朝"/>
          <w:bCs/>
          <w:szCs w:val="21"/>
        </w:rPr>
      </w:pPr>
    </w:p>
    <w:p w14:paraId="37E5543A" w14:textId="77777777" w:rsidR="008B7ED3"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sidR="008B7ED3">
        <w:rPr>
          <w:rFonts w:ascii="ＭＳ 明朝" w:eastAsia="ＭＳ 明朝" w:hAnsi="ＭＳ 明朝" w:cs="ＭＳ 明朝" w:hint="eastAsia"/>
          <w:bCs/>
          <w:szCs w:val="21"/>
        </w:rPr>
        <w:t>16</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帳簿書類の保存期間</w:t>
      </w:r>
      <w:r w:rsidRPr="007C166F">
        <w:rPr>
          <w:rFonts w:ascii="ＭＳ 明朝" w:eastAsia="ＭＳ 明朝" w:hAnsi="ＭＳ 明朝" w:cs="ＭＳ 明朝" w:hint="eastAsia"/>
          <w:bCs/>
          <w:szCs w:val="21"/>
        </w:rPr>
        <w:t>）</w:t>
      </w:r>
    </w:p>
    <w:p w14:paraId="7E8FA07B" w14:textId="77777777" w:rsidR="008B7ED3" w:rsidRDefault="00CC017F" w:rsidP="008B7ED3">
      <w:pPr>
        <w:ind w:leftChars="100" w:left="210"/>
        <w:rPr>
          <w:rFonts w:ascii="ＭＳ 明朝" w:eastAsia="ＭＳ 明朝" w:hAnsi="ＭＳ 明朝" w:cs="ＭＳ 明朝"/>
          <w:bCs/>
          <w:szCs w:val="21"/>
        </w:rPr>
      </w:pPr>
      <w:r>
        <w:rPr>
          <w:rFonts w:ascii="ＭＳ 明朝" w:eastAsia="ＭＳ 明朝" w:hAnsi="ＭＳ 明朝" w:cs="ＭＳ 明朝" w:hint="eastAsia"/>
          <w:bCs/>
          <w:szCs w:val="21"/>
        </w:rPr>
        <w:t>経理関係書類の保存期間は、次のとおりとする。ただし、法令が定める期間がこれを超</w:t>
      </w:r>
    </w:p>
    <w:p w14:paraId="2AF5BFB1" w14:textId="73DCF428" w:rsidR="00CC017F" w:rsidRDefault="00CC017F" w:rsidP="008B7ED3">
      <w:pPr>
        <w:rPr>
          <w:rFonts w:ascii="ＭＳ 明朝" w:eastAsia="ＭＳ 明朝" w:hAnsi="ＭＳ 明朝" w:cs="ＭＳ 明朝"/>
          <w:bCs/>
          <w:szCs w:val="21"/>
        </w:rPr>
      </w:pPr>
      <w:r>
        <w:rPr>
          <w:rFonts w:ascii="ＭＳ 明朝" w:eastAsia="ＭＳ 明朝" w:hAnsi="ＭＳ 明朝" w:cs="ＭＳ 明朝" w:hint="eastAsia"/>
          <w:bCs/>
          <w:szCs w:val="21"/>
        </w:rPr>
        <w:t>えるものについては、その定めによる。</w:t>
      </w:r>
    </w:p>
    <w:p w14:paraId="30C7A28C" w14:textId="66EB9145"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決算書類　　　　　　　　　　　　　　　　永久</w:t>
      </w:r>
    </w:p>
    <w:p w14:paraId="75B3A601" w14:textId="7631015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bCs/>
          <w:szCs w:val="21"/>
        </w:rPr>
        <w:t xml:space="preserve"> </w:t>
      </w:r>
      <w:r w:rsidR="00CC017F">
        <w:rPr>
          <w:rFonts w:ascii="ＭＳ 明朝" w:eastAsia="ＭＳ 明朝" w:hAnsi="ＭＳ 明朝" w:cs="ＭＳ 明朝" w:hint="eastAsia"/>
          <w:bCs/>
          <w:szCs w:val="21"/>
        </w:rPr>
        <w:t>予算書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07F469B4" w14:textId="510D81C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会計帳簿・会計伝票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4687E340" w14:textId="0E38B664"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契約書・証憑書類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6625E551" w14:textId="30B9E0E9"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その他の書類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51B9740B" w14:textId="6B15A48E" w:rsidR="000C4EE6" w:rsidRDefault="00CC017F" w:rsidP="00CC017F">
      <w:pPr>
        <w:rPr>
          <w:rFonts w:ascii="ＭＳ 明朝" w:eastAsia="ＭＳ 明朝" w:hAnsi="ＭＳ 明朝" w:cs="ＭＳ 明朝"/>
          <w:color w:val="000000" w:themeColor="text1"/>
          <w:szCs w:val="21"/>
        </w:rPr>
      </w:pPr>
      <w:r w:rsidRPr="00134B47">
        <w:rPr>
          <w:rFonts w:ascii="ＭＳ 明朝" w:eastAsia="ＭＳ 明朝" w:hAnsi="ＭＳ 明朝" w:cs="ＭＳ 明朝" w:hint="eastAsia"/>
          <w:color w:val="000000" w:themeColor="text1"/>
          <w:szCs w:val="21"/>
        </w:rPr>
        <w:t>２　収支予算書は、正味財産増減計算書に準ずる様式をもって作成する</w:t>
      </w:r>
      <w:r w:rsidR="00C8030D">
        <w:rPr>
          <w:rFonts w:ascii="ＭＳ 明朝" w:eastAsia="ＭＳ 明朝" w:hAnsi="ＭＳ 明朝" w:cs="ＭＳ 明朝" w:hint="eastAsia"/>
          <w:color w:val="000000" w:themeColor="text1"/>
          <w:szCs w:val="21"/>
        </w:rPr>
        <w:t>。</w:t>
      </w:r>
    </w:p>
    <w:p w14:paraId="1C0AD435" w14:textId="77777777" w:rsidR="00C8030D" w:rsidRDefault="00C8030D" w:rsidP="00CC017F">
      <w:pPr>
        <w:rPr>
          <w:rFonts w:ascii="ＭＳ 明朝" w:eastAsia="ＭＳ 明朝" w:hAnsi="ＭＳ 明朝" w:cs="ＭＳ 明朝"/>
          <w:color w:val="000000" w:themeColor="text1"/>
          <w:szCs w:val="21"/>
        </w:rPr>
      </w:pPr>
    </w:p>
    <w:p w14:paraId="38BD3850" w14:textId="77777777" w:rsidR="008B7ED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w:t>
      </w:r>
      <w:r w:rsidR="008B7ED3">
        <w:rPr>
          <w:rFonts w:ascii="ＭＳ 明朝" w:eastAsia="ＭＳ 明朝" w:hAnsi="ＭＳ 明朝" w:hint="eastAsia"/>
        </w:rPr>
        <w:t>16</w:t>
      </w:r>
      <w:r w:rsidRPr="004B0173">
        <w:rPr>
          <w:rFonts w:ascii="ＭＳ 明朝" w:eastAsia="ＭＳ 明朝" w:hAnsi="ＭＳ 明朝" w:hint="eastAsia"/>
        </w:rPr>
        <w:t>条（金銭の範囲）</w:t>
      </w:r>
    </w:p>
    <w:p w14:paraId="26027236" w14:textId="77777777" w:rsidR="008B7ED3" w:rsidRDefault="00C8030D" w:rsidP="00C8030D">
      <w:pPr>
        <w:ind w:left="210" w:hangingChars="100" w:hanging="210"/>
        <w:rPr>
          <w:rFonts w:ascii="ＭＳ 明朝" w:eastAsia="ＭＳ 明朝" w:hAnsi="ＭＳ 明朝"/>
        </w:rPr>
      </w:pPr>
      <w:r w:rsidRPr="004B0173">
        <w:rPr>
          <w:rFonts w:ascii="ＭＳ 明朝" w:eastAsia="ＭＳ 明朝" w:hAnsi="ＭＳ 明朝" w:hint="eastAsia"/>
        </w:rPr>
        <w:t xml:space="preserve">　</w:t>
      </w:r>
      <w:r w:rsidR="000C4EE6" w:rsidRPr="004B0173">
        <w:rPr>
          <w:rFonts w:ascii="ＭＳ 明朝" w:eastAsia="ＭＳ 明朝" w:hAnsi="ＭＳ 明朝" w:hint="eastAsia"/>
        </w:rPr>
        <w:t>この規程で金銭とは、現金及び預貯金をいい、現金とは通貨のほか、随時に</w:t>
      </w:r>
      <w:r w:rsidR="00276BF4">
        <w:rPr>
          <w:rFonts w:ascii="ＭＳ 明朝" w:eastAsia="ＭＳ 明朝" w:hAnsi="ＭＳ 明朝" w:hint="eastAsia"/>
        </w:rPr>
        <w:t>通貨</w:t>
      </w:r>
      <w:r w:rsidR="000C4EE6" w:rsidRPr="004B0173">
        <w:rPr>
          <w:rFonts w:ascii="ＭＳ 明朝" w:eastAsia="ＭＳ 明朝" w:hAnsi="ＭＳ 明朝" w:hint="eastAsia"/>
        </w:rPr>
        <w:t>と引き</w:t>
      </w:r>
    </w:p>
    <w:p w14:paraId="44AACE8A" w14:textId="4E26150D" w:rsidR="000C4EE6" w:rsidRPr="004B0173" w:rsidRDefault="000C4EE6" w:rsidP="008B7ED3">
      <w:pPr>
        <w:rPr>
          <w:rFonts w:ascii="ＭＳ 明朝" w:eastAsia="ＭＳ 明朝" w:hAnsi="ＭＳ 明朝"/>
        </w:rPr>
      </w:pPr>
      <w:r w:rsidRPr="004B0173">
        <w:rPr>
          <w:rFonts w:ascii="ＭＳ 明朝" w:eastAsia="ＭＳ 明朝" w:hAnsi="ＭＳ 明朝" w:hint="eastAsia"/>
        </w:rPr>
        <w:t>換えることができる小切手・手形及び証書等をいう。</w:t>
      </w:r>
    </w:p>
    <w:p w14:paraId="30E902BE" w14:textId="77777777" w:rsidR="00C8030D" w:rsidRPr="004B0173" w:rsidRDefault="00C8030D" w:rsidP="000C4EE6">
      <w:pPr>
        <w:rPr>
          <w:rFonts w:ascii="ＭＳ 明朝" w:eastAsia="ＭＳ 明朝" w:hAnsi="ＭＳ 明朝"/>
        </w:rPr>
      </w:pPr>
    </w:p>
    <w:p w14:paraId="4F92D374" w14:textId="77777777" w:rsidR="008B7ED3" w:rsidRDefault="000C4EE6" w:rsidP="000C4EE6">
      <w:pPr>
        <w:rPr>
          <w:rFonts w:ascii="ＭＳ 明朝" w:eastAsia="ＭＳ 明朝" w:hAnsi="ＭＳ 明朝"/>
        </w:rPr>
      </w:pPr>
      <w:r w:rsidRPr="004B0173">
        <w:rPr>
          <w:rFonts w:ascii="ＭＳ 明朝" w:eastAsia="ＭＳ 明朝" w:hAnsi="ＭＳ 明朝" w:hint="eastAsia"/>
        </w:rPr>
        <w:t>第</w:t>
      </w:r>
      <w:r w:rsidR="008B7ED3">
        <w:rPr>
          <w:rFonts w:ascii="ＭＳ 明朝" w:eastAsia="ＭＳ 明朝" w:hAnsi="ＭＳ 明朝" w:hint="eastAsia"/>
        </w:rPr>
        <w:t>17</w:t>
      </w:r>
      <w:r w:rsidRPr="004B0173">
        <w:rPr>
          <w:rFonts w:ascii="ＭＳ 明朝" w:eastAsia="ＭＳ 明朝" w:hAnsi="ＭＳ 明朝" w:hint="eastAsia"/>
        </w:rPr>
        <w:t>条（出納責任者）</w:t>
      </w:r>
    </w:p>
    <w:p w14:paraId="51AEA73E" w14:textId="3DBE7B74" w:rsidR="000C4EE6" w:rsidRPr="004B0173" w:rsidRDefault="00C8030D" w:rsidP="000C4EE6">
      <w:pPr>
        <w:rPr>
          <w:rFonts w:ascii="ＭＳ 明朝" w:eastAsia="ＭＳ 明朝" w:hAnsi="ＭＳ 明朝"/>
        </w:rPr>
      </w:pPr>
      <w:r w:rsidRPr="004B0173">
        <w:rPr>
          <w:rFonts w:ascii="ＭＳ 明朝" w:eastAsia="ＭＳ 明朝" w:hAnsi="ＭＳ 明朝" w:hint="eastAsia"/>
        </w:rPr>
        <w:t xml:space="preserve">　</w:t>
      </w:r>
      <w:r w:rsidR="000C4EE6" w:rsidRPr="004B0173">
        <w:rPr>
          <w:rFonts w:ascii="ＭＳ 明朝" w:eastAsia="ＭＳ 明朝" w:hAnsi="ＭＳ 明朝" w:hint="eastAsia"/>
        </w:rPr>
        <w:t>金銭の出納・保管については、出納責任者を</w:t>
      </w:r>
      <w:r w:rsidR="004D4927">
        <w:rPr>
          <w:rFonts w:ascii="ＭＳ 明朝" w:eastAsia="ＭＳ 明朝" w:hAnsi="ＭＳ 明朝" w:hint="eastAsia"/>
        </w:rPr>
        <w:t>置く</w:t>
      </w:r>
      <w:r w:rsidR="000C4EE6" w:rsidRPr="004B0173">
        <w:rPr>
          <w:rFonts w:ascii="ＭＳ 明朝" w:eastAsia="ＭＳ 明朝" w:hAnsi="ＭＳ 明朝" w:hint="eastAsia"/>
        </w:rPr>
        <w:t>ものとする。</w:t>
      </w:r>
    </w:p>
    <w:p w14:paraId="043ECE6C" w14:textId="014E5439" w:rsidR="000C4EE6" w:rsidRDefault="000C4EE6" w:rsidP="004B0173">
      <w:pPr>
        <w:ind w:firstLineChars="100" w:firstLine="210"/>
        <w:rPr>
          <w:rFonts w:ascii="ＭＳ 明朝" w:eastAsia="ＭＳ 明朝" w:hAnsi="ＭＳ 明朝"/>
        </w:rPr>
      </w:pPr>
      <w:r w:rsidRPr="004B0173">
        <w:rPr>
          <w:rFonts w:ascii="ＭＳ 明朝" w:eastAsia="ＭＳ 明朝" w:hAnsi="ＭＳ 明朝" w:hint="eastAsia"/>
        </w:rPr>
        <w:t>２　出納責任者は、経理責任者が任命する。</w:t>
      </w:r>
    </w:p>
    <w:p w14:paraId="3501B7B2" w14:textId="0613D5A7" w:rsidR="0018237C" w:rsidRPr="004B0173" w:rsidRDefault="00C609D1" w:rsidP="001762C8">
      <w:pPr>
        <w:ind w:leftChars="100" w:left="420" w:hangingChars="100" w:hanging="210"/>
        <w:rPr>
          <w:rFonts w:ascii="ＭＳ 明朝" w:eastAsia="ＭＳ 明朝" w:hAnsi="ＭＳ 明朝"/>
        </w:rPr>
      </w:pPr>
      <w:r>
        <w:rPr>
          <w:rFonts w:ascii="ＭＳ 明朝" w:eastAsia="ＭＳ 明朝" w:hAnsi="ＭＳ 明朝" w:hint="eastAsia"/>
        </w:rPr>
        <w:t>３　出納</w:t>
      </w:r>
      <w:r w:rsidRPr="00C609D1">
        <w:rPr>
          <w:rFonts w:ascii="ＭＳ 明朝" w:eastAsia="ＭＳ 明朝" w:hAnsi="ＭＳ 明朝" w:hint="eastAsia"/>
        </w:rPr>
        <w:t>責任者は、金銭の保管及び出納事務を取扱わせるため、</w:t>
      </w:r>
      <w:r w:rsidR="001762C8">
        <w:rPr>
          <w:rFonts w:ascii="ＭＳ 明朝" w:eastAsia="ＭＳ 明朝" w:hAnsi="ＭＳ 明朝" w:hint="eastAsia"/>
        </w:rPr>
        <w:t>出納</w:t>
      </w:r>
      <w:r w:rsidRPr="00C609D1">
        <w:rPr>
          <w:rFonts w:ascii="ＭＳ 明朝" w:eastAsia="ＭＳ 明朝" w:hAnsi="ＭＳ 明朝" w:hint="eastAsia"/>
        </w:rPr>
        <w:t>事務の担当者を若干名置くことができる</w:t>
      </w:r>
    </w:p>
    <w:p w14:paraId="523EA4DA" w14:textId="77777777" w:rsidR="00435EBE" w:rsidRPr="004B0173" w:rsidRDefault="00435EBE" w:rsidP="00032DEB">
      <w:pPr>
        <w:ind w:leftChars="100" w:left="390" w:hangingChars="100" w:hanging="180"/>
        <w:rPr>
          <w:rFonts w:ascii="ＭＳ 明朝" w:eastAsia="ＭＳ 明朝" w:hAnsi="ＭＳ 明朝"/>
          <w:color w:val="0070C0"/>
          <w:sz w:val="18"/>
          <w:szCs w:val="18"/>
        </w:rPr>
      </w:pPr>
      <w:bookmarkStart w:id="0" w:name="_Hlk100239276"/>
    </w:p>
    <w:bookmarkEnd w:id="0"/>
    <w:p w14:paraId="3281C642" w14:textId="77777777" w:rsidR="0097186F" w:rsidRDefault="000C4EE6" w:rsidP="00F5251A">
      <w:pPr>
        <w:ind w:left="210" w:hangingChars="100" w:hanging="210"/>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18</w:t>
      </w:r>
      <w:r w:rsidRPr="004B0173">
        <w:rPr>
          <w:rFonts w:ascii="ＭＳ 明朝" w:eastAsia="ＭＳ 明朝" w:hAnsi="ＭＳ 明朝" w:hint="eastAsia"/>
        </w:rPr>
        <w:t>条（金銭の出納）</w:t>
      </w:r>
    </w:p>
    <w:p w14:paraId="613AF6B7" w14:textId="7E94EE2A" w:rsidR="000C4EE6" w:rsidRPr="004B0173" w:rsidRDefault="00C8030D" w:rsidP="00F5251A">
      <w:pPr>
        <w:ind w:left="210" w:hangingChars="100" w:hanging="210"/>
        <w:rPr>
          <w:rFonts w:ascii="ＭＳ 明朝" w:eastAsia="ＭＳ 明朝" w:hAnsi="ＭＳ 明朝"/>
        </w:rPr>
      </w:pPr>
      <w:r w:rsidRPr="004B0173">
        <w:rPr>
          <w:rFonts w:ascii="ＭＳ 明朝" w:eastAsia="ＭＳ 明朝" w:hAnsi="ＭＳ 明朝" w:hint="eastAsia"/>
        </w:rPr>
        <w:t xml:space="preserve">　</w:t>
      </w:r>
      <w:r w:rsidR="000C4EE6" w:rsidRPr="004B0173">
        <w:rPr>
          <w:rFonts w:ascii="ＭＳ 明朝" w:eastAsia="ＭＳ 明朝" w:hAnsi="ＭＳ 明朝" w:hint="eastAsia"/>
        </w:rPr>
        <w:t>金銭の出納について、出納責任者が承認した証憑に基づいて行う。</w:t>
      </w:r>
    </w:p>
    <w:p w14:paraId="3344B607" w14:textId="77777777" w:rsidR="007A6FA7" w:rsidRPr="004B0173" w:rsidRDefault="007A6FA7" w:rsidP="000C4EE6">
      <w:pPr>
        <w:rPr>
          <w:rFonts w:ascii="ＭＳ 明朝" w:eastAsia="ＭＳ 明朝" w:hAnsi="ＭＳ 明朝"/>
          <w:color w:val="0070C0"/>
          <w:sz w:val="18"/>
          <w:szCs w:val="18"/>
        </w:rPr>
      </w:pPr>
    </w:p>
    <w:p w14:paraId="3A8B818C" w14:textId="77777777" w:rsidR="0097186F" w:rsidRDefault="000C4EE6" w:rsidP="009E240F">
      <w:pPr>
        <w:ind w:left="210" w:hangingChars="100" w:hanging="210"/>
        <w:rPr>
          <w:rFonts w:ascii="ＭＳ 明朝" w:eastAsia="ＭＳ 明朝" w:hAnsi="ＭＳ 明朝"/>
        </w:rPr>
      </w:pPr>
      <w:r w:rsidRPr="00A7217C">
        <w:rPr>
          <w:rFonts w:ascii="ＭＳ 明朝" w:eastAsia="ＭＳ 明朝" w:hAnsi="ＭＳ 明朝" w:hint="eastAsia"/>
        </w:rPr>
        <w:t>第</w:t>
      </w:r>
      <w:r w:rsidR="0097186F">
        <w:rPr>
          <w:rFonts w:ascii="ＭＳ 明朝" w:eastAsia="ＭＳ 明朝" w:hAnsi="ＭＳ 明朝" w:hint="eastAsia"/>
        </w:rPr>
        <w:t>19</w:t>
      </w:r>
      <w:r w:rsidRPr="00A7217C">
        <w:rPr>
          <w:rFonts w:ascii="ＭＳ 明朝" w:eastAsia="ＭＳ 明朝" w:hAnsi="ＭＳ 明朝" w:hint="eastAsia"/>
        </w:rPr>
        <w:t>条（支払手続）</w:t>
      </w:r>
    </w:p>
    <w:p w14:paraId="2ECC076D" w14:textId="77777777" w:rsidR="0097186F" w:rsidRDefault="00C8030D" w:rsidP="009E240F">
      <w:pPr>
        <w:ind w:left="210" w:hangingChars="100" w:hanging="210"/>
        <w:rPr>
          <w:rFonts w:ascii="ＭＳ 明朝" w:eastAsia="ＭＳ 明朝" w:hAnsi="ＭＳ 明朝"/>
        </w:rPr>
      </w:pPr>
      <w:r w:rsidRPr="00A7217C">
        <w:rPr>
          <w:rFonts w:ascii="ＭＳ 明朝" w:eastAsia="ＭＳ 明朝" w:hAnsi="ＭＳ 明朝" w:hint="eastAsia"/>
        </w:rPr>
        <w:t xml:space="preserve">　</w:t>
      </w:r>
      <w:r w:rsidR="004D40E9" w:rsidRPr="00A7217C">
        <w:rPr>
          <w:rFonts w:ascii="ＭＳ 明朝" w:eastAsia="ＭＳ 明朝" w:hAnsi="ＭＳ 明朝" w:hint="eastAsia"/>
        </w:rPr>
        <w:t>出納</w:t>
      </w:r>
      <w:r w:rsidR="000C4EE6" w:rsidRPr="00A7217C">
        <w:rPr>
          <w:rFonts w:ascii="ＭＳ 明朝" w:eastAsia="ＭＳ 明朝" w:hAnsi="ＭＳ 明朝" w:hint="eastAsia"/>
        </w:rPr>
        <w:t>事務の担当者が金銭を支払う場合には、最終受取人からの請求書その他取引を証す</w:t>
      </w:r>
    </w:p>
    <w:p w14:paraId="62F1EBCF" w14:textId="14F5A51D" w:rsidR="000C4EE6" w:rsidRPr="00A7217C" w:rsidRDefault="000C4EE6" w:rsidP="0097186F">
      <w:pPr>
        <w:rPr>
          <w:rFonts w:ascii="ＭＳ 明朝" w:eastAsia="ＭＳ 明朝" w:hAnsi="ＭＳ 明朝"/>
        </w:rPr>
      </w:pPr>
      <w:r w:rsidRPr="00A7217C">
        <w:rPr>
          <w:rFonts w:ascii="ＭＳ 明朝" w:eastAsia="ＭＳ 明朝" w:hAnsi="ＭＳ 明朝" w:hint="eastAsia"/>
        </w:rPr>
        <w:t>る書類に基づいて、支払伝票により</w:t>
      </w:r>
      <w:r w:rsidR="001762C8" w:rsidRPr="00A7217C">
        <w:rPr>
          <w:rFonts w:ascii="ＭＳ 明朝" w:eastAsia="ＭＳ 明朝" w:hAnsi="ＭＳ 明朝" w:hint="eastAsia"/>
        </w:rPr>
        <w:t>出納</w:t>
      </w:r>
      <w:r w:rsidRPr="00A7217C">
        <w:rPr>
          <w:rFonts w:ascii="ＭＳ 明朝" w:eastAsia="ＭＳ 明朝" w:hAnsi="ＭＳ 明朝" w:hint="eastAsia"/>
        </w:rPr>
        <w:t>責任者の承認を得て行うものとする｡</w:t>
      </w:r>
    </w:p>
    <w:p w14:paraId="43FEDC63" w14:textId="77777777" w:rsidR="007A6FA7" w:rsidRPr="004B0173" w:rsidRDefault="007A6FA7" w:rsidP="009E240F">
      <w:pPr>
        <w:ind w:left="210" w:hangingChars="100" w:hanging="210"/>
        <w:rPr>
          <w:rFonts w:ascii="ＭＳ 明朝" w:eastAsia="ＭＳ 明朝" w:hAnsi="ＭＳ 明朝"/>
        </w:rPr>
      </w:pPr>
    </w:p>
    <w:p w14:paraId="3452E64B" w14:textId="26248316" w:rsidR="000C4EE6" w:rsidRPr="004B0173" w:rsidRDefault="000C4EE6" w:rsidP="009E240F">
      <w:pPr>
        <w:ind w:left="210" w:hangingChars="100" w:hanging="210"/>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20</w:t>
      </w:r>
      <w:r w:rsidRPr="004B0173">
        <w:rPr>
          <w:rFonts w:ascii="ＭＳ 明朝" w:eastAsia="ＭＳ 明朝" w:hAnsi="ＭＳ 明朝" w:hint="eastAsia"/>
        </w:rPr>
        <w:t>条（固定資産の範囲）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固定資産とは、耐用年数1年以上で、かつ、取得価額1</w:t>
      </w:r>
      <w:r w:rsidRPr="004B0173">
        <w:rPr>
          <w:rFonts w:ascii="ＭＳ 明朝" w:eastAsia="ＭＳ 明朝" w:hAnsi="ＭＳ 明朝"/>
        </w:rPr>
        <w:t>0</w:t>
      </w:r>
      <w:r w:rsidRPr="004B0173">
        <w:rPr>
          <w:rFonts w:ascii="ＭＳ 明朝" w:eastAsia="ＭＳ 明朝" w:hAnsi="ＭＳ 明朝" w:hint="eastAsia"/>
        </w:rPr>
        <w:t>万円以上の有形固定資産およびその他の資産とする。</w:t>
      </w:r>
    </w:p>
    <w:p w14:paraId="3F25863C" w14:textId="77777777" w:rsidR="007A6FA7" w:rsidRPr="004B0173" w:rsidRDefault="007A6FA7" w:rsidP="009E240F">
      <w:pPr>
        <w:ind w:left="210" w:hangingChars="100" w:hanging="210"/>
        <w:rPr>
          <w:rFonts w:ascii="ＭＳ 明朝" w:eastAsia="ＭＳ 明朝" w:hAnsi="ＭＳ 明朝"/>
        </w:rPr>
      </w:pPr>
    </w:p>
    <w:p w14:paraId="7114AA7E" w14:textId="2E7635F9"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21</w:t>
      </w:r>
      <w:r w:rsidRPr="004B0173">
        <w:rPr>
          <w:rFonts w:ascii="ＭＳ 明朝" w:eastAsia="ＭＳ 明朝" w:hAnsi="ＭＳ 明朝" w:hint="eastAsia"/>
        </w:rPr>
        <w:t>条（取得価額）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固定資産の取得価額は次の各号による。</w:t>
      </w:r>
    </w:p>
    <w:p w14:paraId="40DD9690" w14:textId="49F14C0F" w:rsidR="000C4EE6" w:rsidRPr="004B0173" w:rsidRDefault="000C4EE6"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購入に係るものは、その購入価格に付随費用を加算した額</w:t>
      </w:r>
    </w:p>
    <w:p w14:paraId="0E78C384" w14:textId="1559596A" w:rsidR="007A6FA7" w:rsidRPr="004B0173" w:rsidRDefault="007A6FA7"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贈与によるものは、そのときの適正な評価額</w:t>
      </w:r>
    </w:p>
    <w:p w14:paraId="15CCA99F" w14:textId="77777777" w:rsidR="007A6FA7" w:rsidRPr="004B0173" w:rsidRDefault="007A6FA7" w:rsidP="000C4EE6">
      <w:pPr>
        <w:rPr>
          <w:rFonts w:ascii="ＭＳ 明朝" w:eastAsia="ＭＳ 明朝" w:hAnsi="ＭＳ 明朝"/>
        </w:rPr>
      </w:pPr>
    </w:p>
    <w:p w14:paraId="51BA0C28" w14:textId="77777777" w:rsidR="0097186F" w:rsidRDefault="000C4EE6" w:rsidP="000C4EE6">
      <w:pPr>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22</w:t>
      </w:r>
      <w:r w:rsidRPr="004B0173">
        <w:rPr>
          <w:rFonts w:ascii="ＭＳ 明朝" w:eastAsia="ＭＳ 明朝" w:hAnsi="ＭＳ 明朝" w:hint="eastAsia"/>
        </w:rPr>
        <w:t>条（固定資産の管理責任者）</w:t>
      </w:r>
    </w:p>
    <w:p w14:paraId="7E1C7487" w14:textId="165EE669" w:rsidR="000C4EE6" w:rsidRPr="004B0173" w:rsidRDefault="00C8030D" w:rsidP="000C4EE6">
      <w:pPr>
        <w:rPr>
          <w:rFonts w:ascii="ＭＳ 明朝" w:eastAsia="ＭＳ 明朝" w:hAnsi="ＭＳ 明朝"/>
        </w:rPr>
      </w:pPr>
      <w:r w:rsidRPr="004B0173">
        <w:rPr>
          <w:rFonts w:ascii="ＭＳ 明朝" w:eastAsia="ＭＳ 明朝" w:hAnsi="ＭＳ 明朝" w:hint="eastAsia"/>
        </w:rPr>
        <w:lastRenderedPageBreak/>
        <w:t xml:space="preserve">　</w:t>
      </w:r>
      <w:r w:rsidR="000C4EE6" w:rsidRPr="004B0173">
        <w:rPr>
          <w:rFonts w:ascii="ＭＳ 明朝" w:eastAsia="ＭＳ 明朝" w:hAnsi="ＭＳ 明朝" w:hint="eastAsia"/>
        </w:rPr>
        <w:t>固定資産の管理責任者は、経理責任者とする。</w:t>
      </w:r>
    </w:p>
    <w:p w14:paraId="6C19F595" w14:textId="77777777" w:rsidR="00C8030D" w:rsidRPr="004B0173" w:rsidRDefault="00C8030D" w:rsidP="000C4EE6">
      <w:pPr>
        <w:rPr>
          <w:rFonts w:ascii="ＭＳ 明朝" w:eastAsia="ＭＳ 明朝" w:hAnsi="ＭＳ 明朝"/>
        </w:rPr>
      </w:pPr>
    </w:p>
    <w:p w14:paraId="37185081" w14:textId="77777777" w:rsidR="0097186F"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23</w:t>
      </w:r>
      <w:r w:rsidRPr="004B0173">
        <w:rPr>
          <w:rFonts w:ascii="ＭＳ 明朝" w:eastAsia="ＭＳ 明朝" w:hAnsi="ＭＳ 明朝" w:hint="eastAsia"/>
        </w:rPr>
        <w:t>条（固定資産の管理）</w:t>
      </w:r>
    </w:p>
    <w:p w14:paraId="1F7A8C18" w14:textId="77777777" w:rsidR="0097186F" w:rsidRDefault="00C8030D" w:rsidP="00C8030D">
      <w:pPr>
        <w:ind w:left="210" w:hangingChars="100" w:hanging="210"/>
        <w:rPr>
          <w:rFonts w:ascii="ＭＳ 明朝" w:eastAsia="ＭＳ 明朝" w:hAnsi="ＭＳ 明朝"/>
        </w:rPr>
      </w:pPr>
      <w:r w:rsidRPr="004B0173">
        <w:rPr>
          <w:rFonts w:ascii="ＭＳ 明朝" w:eastAsia="ＭＳ 明朝" w:hAnsi="ＭＳ 明朝" w:hint="eastAsia"/>
        </w:rPr>
        <w:t xml:space="preserve">　</w:t>
      </w:r>
      <w:r w:rsidR="000C4EE6" w:rsidRPr="004B0173">
        <w:rPr>
          <w:rFonts w:ascii="ＭＳ 明朝" w:eastAsia="ＭＳ 明朝" w:hAnsi="ＭＳ 明朝" w:hint="eastAsia"/>
        </w:rPr>
        <w:t>固定資産の管理責任者は、固定資産及び物品について、台帳を設け、その記録及び管理</w:t>
      </w:r>
    </w:p>
    <w:p w14:paraId="02629ABE" w14:textId="77777777" w:rsidR="0097186F"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を行うものとし、各会計年度において、必ず全固定資産を対象として、現物と固定資産台</w:t>
      </w:r>
    </w:p>
    <w:p w14:paraId="4A12880E" w14:textId="3B5D390E"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帳との照合を実施する。</w:t>
      </w:r>
    </w:p>
    <w:p w14:paraId="07D51038" w14:textId="77777777" w:rsidR="00C8030D" w:rsidRPr="004B0173" w:rsidRDefault="00C8030D" w:rsidP="00C8030D">
      <w:pPr>
        <w:ind w:left="210" w:hangingChars="100" w:hanging="210"/>
        <w:rPr>
          <w:rFonts w:ascii="ＭＳ 明朝" w:eastAsia="ＭＳ 明朝" w:hAnsi="ＭＳ 明朝"/>
        </w:rPr>
      </w:pPr>
    </w:p>
    <w:p w14:paraId="25AE9234" w14:textId="77777777" w:rsidR="0097186F"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24</w:t>
      </w:r>
      <w:r w:rsidRPr="004B0173">
        <w:rPr>
          <w:rFonts w:ascii="ＭＳ 明朝" w:eastAsia="ＭＳ 明朝" w:hAnsi="ＭＳ 明朝" w:hint="eastAsia"/>
        </w:rPr>
        <w:t>条（固定資産の取得及び処分等）</w:t>
      </w:r>
    </w:p>
    <w:p w14:paraId="0C32764E" w14:textId="1BD71789" w:rsidR="000C4EE6" w:rsidRPr="004B0173" w:rsidRDefault="00C8030D" w:rsidP="00C8030D">
      <w:pPr>
        <w:ind w:left="210" w:hangingChars="100" w:hanging="210"/>
        <w:rPr>
          <w:rFonts w:ascii="ＭＳ 明朝" w:eastAsia="ＭＳ 明朝" w:hAnsi="ＭＳ 明朝"/>
        </w:rPr>
      </w:pPr>
      <w:r w:rsidRPr="004B0173">
        <w:rPr>
          <w:rFonts w:ascii="ＭＳ 明朝" w:eastAsia="ＭＳ 明朝" w:hAnsi="ＭＳ 明朝" w:hint="eastAsia"/>
        </w:rPr>
        <w:t xml:space="preserve">　</w:t>
      </w:r>
      <w:r w:rsidR="000C4EE6" w:rsidRPr="004B0173">
        <w:rPr>
          <w:rFonts w:ascii="ＭＳ 明朝" w:eastAsia="ＭＳ 明朝" w:hAnsi="ＭＳ 明朝" w:hint="eastAsia"/>
        </w:rPr>
        <w:t>固定資産の取得、売却及び処分等については、</w:t>
      </w:r>
      <w:r w:rsidR="004331EC">
        <w:rPr>
          <w:rFonts w:ascii="ＭＳ 明朝" w:eastAsia="ＭＳ 明朝" w:hAnsi="ＭＳ 明朝" w:hint="eastAsia"/>
        </w:rPr>
        <w:t>代表</w:t>
      </w:r>
      <w:r w:rsidR="000C4EE6" w:rsidRPr="004B0173">
        <w:rPr>
          <w:rFonts w:ascii="ＭＳ 明朝" w:eastAsia="ＭＳ 明朝" w:hAnsi="ＭＳ 明朝" w:hint="eastAsia"/>
        </w:rPr>
        <w:t>理事の</w:t>
      </w:r>
      <w:r w:rsidR="006B58D7">
        <w:rPr>
          <w:rFonts w:ascii="ＭＳ 明朝" w:eastAsia="ＭＳ 明朝" w:hAnsi="ＭＳ 明朝" w:hint="eastAsia"/>
        </w:rPr>
        <w:t>決裁</w:t>
      </w:r>
      <w:r w:rsidR="000C4EE6" w:rsidRPr="004B0173">
        <w:rPr>
          <w:rFonts w:ascii="ＭＳ 明朝" w:eastAsia="ＭＳ 明朝" w:hAnsi="ＭＳ 明朝" w:hint="eastAsia"/>
        </w:rPr>
        <w:t>を受けなければならない。</w:t>
      </w:r>
    </w:p>
    <w:p w14:paraId="06555BA5" w14:textId="77777777" w:rsidR="00C8030D" w:rsidRPr="0097186F" w:rsidRDefault="00C8030D" w:rsidP="00C8030D">
      <w:pPr>
        <w:ind w:left="210" w:hangingChars="100" w:hanging="210"/>
        <w:rPr>
          <w:rFonts w:ascii="ＭＳ 明朝" w:eastAsia="ＭＳ 明朝" w:hAnsi="ＭＳ 明朝"/>
        </w:rPr>
      </w:pPr>
    </w:p>
    <w:p w14:paraId="2EDF3787" w14:textId="77777777" w:rsidR="0097186F"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25</w:t>
      </w:r>
      <w:r w:rsidRPr="004B0173">
        <w:rPr>
          <w:rFonts w:ascii="ＭＳ 明朝" w:eastAsia="ＭＳ 明朝" w:hAnsi="ＭＳ 明朝" w:hint="eastAsia"/>
        </w:rPr>
        <w:t>条（予算の目的）</w:t>
      </w:r>
    </w:p>
    <w:p w14:paraId="7D424E39" w14:textId="77777777" w:rsidR="0097186F"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 xml:space="preserve">　予算は、各会計年度の事業計画を明確な計数的目標をもって表示し、もって、事業の円</w:t>
      </w:r>
    </w:p>
    <w:p w14:paraId="3C5FA8B1" w14:textId="4461F6B5"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滑な運営を図ることを目的として、収支の合理的な規制を行うものである。</w:t>
      </w:r>
    </w:p>
    <w:p w14:paraId="762F523B" w14:textId="77777777" w:rsidR="00C8030D" w:rsidRPr="004B0173" w:rsidRDefault="00C8030D" w:rsidP="00C8030D">
      <w:pPr>
        <w:ind w:left="210" w:hangingChars="100" w:hanging="210"/>
        <w:rPr>
          <w:rFonts w:ascii="ＭＳ 明朝" w:eastAsia="ＭＳ 明朝" w:hAnsi="ＭＳ 明朝"/>
        </w:rPr>
      </w:pPr>
    </w:p>
    <w:p w14:paraId="68A2E959" w14:textId="77777777" w:rsidR="0097186F" w:rsidRDefault="000C4EE6" w:rsidP="00F5251A">
      <w:pPr>
        <w:ind w:left="210" w:hangingChars="100" w:hanging="210"/>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0097186F">
        <w:rPr>
          <w:rFonts w:ascii="ＭＳ 明朝" w:eastAsia="ＭＳ 明朝" w:hAnsi="ＭＳ 明朝" w:cs="ＭＳ 明朝" w:hint="eastAsia"/>
          <w:bCs/>
          <w:szCs w:val="21"/>
        </w:rPr>
        <w:t>26</w:t>
      </w:r>
      <w:r w:rsidRPr="004B0173">
        <w:rPr>
          <w:rFonts w:ascii="ＭＳ 明朝" w:eastAsia="ＭＳ 明朝" w:hAnsi="ＭＳ 明朝" w:cs="ＭＳ 明朝" w:hint="eastAsia"/>
          <w:bCs/>
          <w:szCs w:val="21"/>
        </w:rPr>
        <w:t>条（収支予算の作成）</w:t>
      </w:r>
    </w:p>
    <w:p w14:paraId="285CCBAF" w14:textId="12CE8D94" w:rsidR="000C4EE6" w:rsidRPr="004B0173" w:rsidRDefault="000C4EE6" w:rsidP="00F5251A">
      <w:pPr>
        <w:ind w:left="210" w:hangingChars="100" w:hanging="210"/>
        <w:rPr>
          <w:rFonts w:ascii="ＭＳ 明朝" w:eastAsia="ＭＳ 明朝" w:hAnsi="ＭＳ 明朝" w:cs="ＭＳ 明朝"/>
          <w:bCs/>
          <w:szCs w:val="21"/>
        </w:rPr>
      </w:pPr>
      <w:r w:rsidRPr="004B0173">
        <w:rPr>
          <w:rFonts w:ascii="ＭＳ 明朝" w:eastAsia="ＭＳ 明朝" w:hAnsi="ＭＳ 明朝" w:cs="ＭＳ 明朝" w:hint="eastAsia"/>
          <w:bCs/>
          <w:szCs w:val="21"/>
        </w:rPr>
        <w:t xml:space="preserve">　収支予算は、事業計画に基づき、毎会計年度開始前に</w:t>
      </w:r>
      <w:r w:rsidR="004331EC">
        <w:rPr>
          <w:rFonts w:ascii="ＭＳ 明朝" w:eastAsia="ＭＳ 明朝" w:hAnsi="ＭＳ 明朝" w:cs="ＭＳ 明朝" w:hint="eastAsia"/>
          <w:bCs/>
          <w:szCs w:val="21"/>
        </w:rPr>
        <w:t>代表</w:t>
      </w:r>
      <w:r w:rsidRPr="004B0173">
        <w:rPr>
          <w:rFonts w:ascii="ＭＳ 明朝" w:eastAsia="ＭＳ 明朝" w:hAnsi="ＭＳ 明朝" w:cs="ＭＳ 明朝" w:hint="eastAsia"/>
          <w:bCs/>
          <w:szCs w:val="21"/>
        </w:rPr>
        <w:t>理事</w:t>
      </w:r>
      <w:r w:rsidR="0097186F">
        <w:rPr>
          <w:rFonts w:ascii="ＭＳ 明朝" w:eastAsia="ＭＳ 明朝" w:hAnsi="ＭＳ 明朝" w:cs="ＭＳ 明朝" w:hint="eastAsia"/>
          <w:bCs/>
          <w:szCs w:val="21"/>
        </w:rPr>
        <w:t>が</w:t>
      </w:r>
      <w:r w:rsidRPr="004331EC">
        <w:rPr>
          <w:rFonts w:ascii="ＭＳ 明朝" w:eastAsia="ＭＳ 明朝" w:hAnsi="ＭＳ 明朝" w:cs="ＭＳ 明朝" w:hint="eastAsia"/>
          <w:bCs/>
          <w:strike/>
          <w:szCs w:val="21"/>
        </w:rPr>
        <w:t>定め</w:t>
      </w:r>
      <w:r w:rsidRPr="004B0173">
        <w:rPr>
          <w:rFonts w:ascii="ＭＳ 明朝" w:eastAsia="ＭＳ 明朝" w:hAnsi="ＭＳ 明朝" w:cs="ＭＳ 明朝" w:hint="eastAsia"/>
          <w:bCs/>
          <w:szCs w:val="21"/>
        </w:rPr>
        <w:t>る。</w:t>
      </w:r>
    </w:p>
    <w:p w14:paraId="4779639C" w14:textId="77777777" w:rsidR="0067663B" w:rsidRPr="0097186F" w:rsidRDefault="0067663B" w:rsidP="000C4EE6">
      <w:pPr>
        <w:rPr>
          <w:rFonts w:ascii="ＭＳ 明朝" w:eastAsia="ＭＳ 明朝" w:hAnsi="ＭＳ 明朝" w:cs="ＭＳ 明朝"/>
          <w:bCs/>
          <w:szCs w:val="21"/>
        </w:rPr>
      </w:pPr>
    </w:p>
    <w:p w14:paraId="209618F5" w14:textId="77777777" w:rsidR="0097186F" w:rsidRDefault="000C4EE6" w:rsidP="000C4EE6">
      <w:pPr>
        <w:ind w:left="206" w:hanging="206"/>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0097186F">
        <w:rPr>
          <w:rFonts w:ascii="ＭＳ 明朝" w:eastAsia="ＭＳ 明朝" w:hAnsi="ＭＳ 明朝" w:cs="ＭＳ 明朝" w:hint="eastAsia"/>
          <w:bCs/>
          <w:szCs w:val="21"/>
        </w:rPr>
        <w:t>27</w:t>
      </w:r>
      <w:r w:rsidRPr="004B0173">
        <w:rPr>
          <w:rFonts w:ascii="ＭＳ 明朝" w:eastAsia="ＭＳ 明朝" w:hAnsi="ＭＳ 明朝" w:cs="ＭＳ 明朝" w:hint="eastAsia"/>
          <w:bCs/>
          <w:szCs w:val="21"/>
        </w:rPr>
        <w:t>条（収支予算の執行）</w:t>
      </w:r>
    </w:p>
    <w:p w14:paraId="4EA486AF" w14:textId="7CBE036B" w:rsidR="000C4EE6" w:rsidRPr="004B0173" w:rsidRDefault="000C4EE6" w:rsidP="000C4EE6">
      <w:pPr>
        <w:ind w:left="206" w:hanging="206"/>
        <w:rPr>
          <w:rFonts w:ascii="ＭＳ 明朝" w:eastAsia="ＭＳ 明朝" w:hAnsi="ＭＳ 明朝" w:cs="ＭＳ 明朝"/>
          <w:bCs/>
          <w:szCs w:val="21"/>
        </w:rPr>
      </w:pPr>
      <w:r w:rsidRPr="004B0173">
        <w:rPr>
          <w:rFonts w:ascii="ＭＳ 明朝" w:eastAsia="ＭＳ 明朝" w:hAnsi="ＭＳ 明朝" w:cs="ＭＳ 明朝" w:hint="eastAsia"/>
          <w:bCs/>
          <w:szCs w:val="21"/>
        </w:rPr>
        <w:t xml:space="preserve">　各事業年度における費用の支出は、収支予算書に基づいて行うものとする。</w:t>
      </w:r>
    </w:p>
    <w:p w14:paraId="117E2BE8" w14:textId="77777777" w:rsidR="00C81E18" w:rsidRPr="0097186F" w:rsidRDefault="00C81E18" w:rsidP="000C4EE6">
      <w:pPr>
        <w:ind w:left="206" w:hanging="206"/>
        <w:rPr>
          <w:rFonts w:ascii="ＭＳ 明朝" w:eastAsia="ＭＳ 明朝" w:hAnsi="ＭＳ 明朝" w:cs="ＭＳ 明朝"/>
          <w:bCs/>
          <w:szCs w:val="21"/>
        </w:rPr>
      </w:pPr>
    </w:p>
    <w:p w14:paraId="6EED1B9E" w14:textId="77777777" w:rsidR="0097186F" w:rsidRDefault="00C81E18" w:rsidP="00C81E18">
      <w:pPr>
        <w:ind w:left="210" w:hangingChars="100" w:hanging="210"/>
        <w:rPr>
          <w:rFonts w:ascii="ＭＳ 明朝" w:eastAsia="ＭＳ 明朝" w:hAnsi="ＭＳ 明朝"/>
        </w:rPr>
      </w:pPr>
      <w:r w:rsidRPr="004B0173">
        <w:rPr>
          <w:rFonts w:ascii="ＭＳ 明朝" w:eastAsia="ＭＳ 明朝" w:hAnsi="ＭＳ 明朝" w:hint="eastAsia"/>
        </w:rPr>
        <w:t>第</w:t>
      </w:r>
      <w:r w:rsidR="0097186F">
        <w:rPr>
          <w:rFonts w:ascii="ＭＳ 明朝" w:eastAsia="ＭＳ 明朝" w:hAnsi="ＭＳ 明朝" w:hint="eastAsia"/>
        </w:rPr>
        <w:t>28</w:t>
      </w:r>
      <w:r w:rsidRPr="004B0173">
        <w:rPr>
          <w:rFonts w:ascii="ＭＳ 明朝" w:eastAsia="ＭＳ 明朝" w:hAnsi="ＭＳ 明朝" w:hint="eastAsia"/>
        </w:rPr>
        <w:t>条（決算の目的）</w:t>
      </w:r>
    </w:p>
    <w:p w14:paraId="32101F59" w14:textId="77777777" w:rsidR="0097186F" w:rsidRDefault="00C81E18" w:rsidP="00C81E18">
      <w:pPr>
        <w:ind w:left="210" w:hangingChars="100" w:hanging="210"/>
        <w:rPr>
          <w:rFonts w:ascii="ＭＳ 明朝" w:eastAsia="ＭＳ 明朝" w:hAnsi="ＭＳ 明朝"/>
        </w:rPr>
      </w:pPr>
      <w:r w:rsidRPr="004B0173">
        <w:rPr>
          <w:rFonts w:ascii="ＭＳ 明朝" w:eastAsia="ＭＳ 明朝" w:hAnsi="ＭＳ 明朝" w:hint="eastAsia"/>
        </w:rPr>
        <w:t xml:space="preserve">　</w:t>
      </w:r>
      <w:r w:rsidR="001B3B48" w:rsidRPr="004B0173">
        <w:rPr>
          <w:rFonts w:ascii="ＭＳ 明朝" w:eastAsia="ＭＳ 明朝" w:hAnsi="ＭＳ 明朝" w:hint="eastAsia"/>
        </w:rPr>
        <w:t>決算</w:t>
      </w:r>
      <w:r w:rsidRPr="004B0173">
        <w:rPr>
          <w:rFonts w:ascii="ＭＳ 明朝" w:eastAsia="ＭＳ 明朝" w:hAnsi="ＭＳ 明朝" w:hint="eastAsia"/>
        </w:rPr>
        <w:t>は、</w:t>
      </w:r>
      <w:r w:rsidR="001740C1" w:rsidRPr="004B0173">
        <w:rPr>
          <w:rFonts w:ascii="ＭＳ 明朝" w:eastAsia="ＭＳ 明朝" w:hAnsi="ＭＳ 明朝" w:hint="eastAsia"/>
        </w:rPr>
        <w:t>一会計期間の会計記録を整理し、財務及び会計</w:t>
      </w:r>
      <w:r w:rsidR="004B0173" w:rsidRPr="004B0173">
        <w:rPr>
          <w:rFonts w:ascii="ＭＳ 明朝" w:eastAsia="ＭＳ 明朝" w:hAnsi="ＭＳ 明朝" w:hint="eastAsia"/>
        </w:rPr>
        <w:t>のすべての状態を明らかにする</w:t>
      </w:r>
    </w:p>
    <w:p w14:paraId="0CB4DF26" w14:textId="194974BC" w:rsidR="00C81E18" w:rsidRPr="004B0173" w:rsidRDefault="004B0173" w:rsidP="00C81E18">
      <w:pPr>
        <w:ind w:left="210" w:hangingChars="100" w:hanging="210"/>
        <w:rPr>
          <w:rFonts w:ascii="ＭＳ 明朝" w:eastAsia="ＭＳ 明朝" w:hAnsi="ＭＳ 明朝"/>
        </w:rPr>
      </w:pPr>
      <w:r w:rsidRPr="004B0173">
        <w:rPr>
          <w:rFonts w:ascii="ＭＳ 明朝" w:eastAsia="ＭＳ 明朝" w:hAnsi="ＭＳ 明朝" w:hint="eastAsia"/>
        </w:rPr>
        <w:t>ことを目的とする。</w:t>
      </w:r>
    </w:p>
    <w:p w14:paraId="741F9FAB" w14:textId="77777777" w:rsidR="0067663B" w:rsidRPr="004B0173" w:rsidRDefault="0067663B" w:rsidP="000C4EE6">
      <w:pPr>
        <w:ind w:left="206" w:hanging="206"/>
        <w:rPr>
          <w:rFonts w:ascii="ＭＳ 明朝" w:eastAsia="ＭＳ 明朝" w:hAnsi="ＭＳ 明朝" w:cs="ＭＳ 明朝"/>
          <w:bCs/>
          <w:szCs w:val="21"/>
        </w:rPr>
      </w:pPr>
    </w:p>
    <w:p w14:paraId="0765FCB0" w14:textId="5439943D" w:rsidR="000C4EE6" w:rsidRPr="004B0173" w:rsidRDefault="000C4EE6" w:rsidP="000C4EE6">
      <w:pPr>
        <w:ind w:left="206" w:hanging="206"/>
        <w:rPr>
          <w:rFonts w:ascii="ＭＳ 明朝" w:eastAsia="ＭＳ 明朝" w:hAnsi="ＭＳ 明朝" w:cs="ＭＳ ゴシック"/>
          <w:bCs/>
          <w:szCs w:val="21"/>
        </w:rPr>
      </w:pPr>
      <w:r w:rsidRPr="004B0173">
        <w:rPr>
          <w:rFonts w:ascii="ＭＳ 明朝" w:eastAsia="ＭＳ 明朝" w:hAnsi="ＭＳ 明朝" w:cs="ＭＳ 明朝" w:hint="eastAsia"/>
          <w:bCs/>
          <w:szCs w:val="21"/>
        </w:rPr>
        <w:t>第</w:t>
      </w:r>
      <w:r w:rsidR="0097186F">
        <w:rPr>
          <w:rFonts w:ascii="ＭＳ 明朝" w:eastAsia="ＭＳ 明朝" w:hAnsi="ＭＳ 明朝" w:cs="ＭＳ 明朝" w:hint="eastAsia"/>
          <w:bCs/>
          <w:szCs w:val="21"/>
        </w:rPr>
        <w:t>29</w:t>
      </w:r>
      <w:r w:rsidRPr="004B0173">
        <w:rPr>
          <w:rFonts w:ascii="ＭＳ 明朝" w:eastAsia="ＭＳ 明朝" w:hAnsi="ＭＳ 明朝" w:cs="ＭＳ 明朝" w:hint="eastAsia"/>
          <w:bCs/>
          <w:szCs w:val="21"/>
        </w:rPr>
        <w:t>条（決算整理事項）　経理責任者は、毎会計年度終了後速やかに、当該会計年度末における次の財務諸表書類を作成し</w:t>
      </w:r>
      <w:r w:rsidR="004331EC">
        <w:rPr>
          <w:rFonts w:ascii="ＭＳ 明朝" w:eastAsia="ＭＳ 明朝" w:hAnsi="ＭＳ 明朝" w:cs="ＭＳ 明朝" w:hint="eastAsia"/>
          <w:bCs/>
          <w:szCs w:val="21"/>
        </w:rPr>
        <w:t>代表</w:t>
      </w:r>
      <w:r w:rsidRPr="004B0173">
        <w:rPr>
          <w:rFonts w:ascii="ＭＳ 明朝" w:eastAsia="ＭＳ 明朝" w:hAnsi="ＭＳ 明朝" w:cs="ＭＳ 明朝" w:hint="eastAsia"/>
          <w:bCs/>
          <w:szCs w:val="21"/>
        </w:rPr>
        <w:t>理事に提出しなければならない。</w:t>
      </w:r>
    </w:p>
    <w:p w14:paraId="6E9B9FEF" w14:textId="3A6369DC"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(1)</w:t>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貸借対照表</w:t>
      </w:r>
    </w:p>
    <w:p w14:paraId="47085010" w14:textId="77777777" w:rsidR="0097186F" w:rsidRDefault="000C4EE6" w:rsidP="0097186F">
      <w:pPr>
        <w:ind w:left="840" w:hanging="420"/>
        <w:rPr>
          <w:rFonts w:ascii="ＭＳ 明朝" w:eastAsia="ＭＳ 明朝" w:hAnsi="ＭＳ 明朝" w:cs="ＭＳ 明朝"/>
          <w:bCs/>
          <w:szCs w:val="21"/>
        </w:rPr>
      </w:pPr>
      <w:r w:rsidRPr="004B0173">
        <w:rPr>
          <w:rFonts w:ascii="ＭＳ 明朝" w:eastAsia="ＭＳ 明朝" w:hAnsi="ＭＳ 明朝" w:cs="ＭＳ ゴシック"/>
          <w:bCs/>
          <w:szCs w:val="21"/>
        </w:rPr>
        <w:t>(2)</w:t>
      </w:r>
      <w:r w:rsidRPr="004B0173">
        <w:rPr>
          <w:rFonts w:ascii="ＭＳ 明朝" w:eastAsia="ＭＳ 明朝" w:hAnsi="ＭＳ 明朝" w:cs="ＭＳ ゴシック"/>
          <w:bCs/>
          <w:szCs w:val="21"/>
        </w:rPr>
        <w:tab/>
      </w:r>
      <w:r w:rsidRPr="004B0173">
        <w:rPr>
          <w:rFonts w:ascii="ＭＳ 明朝" w:eastAsia="ＭＳ 明朝" w:hAnsi="ＭＳ 明朝" w:cs="ＭＳ 明朝" w:hint="eastAsia"/>
          <w:bCs/>
          <w:szCs w:val="21"/>
        </w:rPr>
        <w:t>正味財産増減計算書</w:t>
      </w:r>
    </w:p>
    <w:p w14:paraId="18B8DE6A" w14:textId="2E701BE0" w:rsidR="000C4EE6" w:rsidRPr="004B0173" w:rsidRDefault="000C4EE6" w:rsidP="0097186F">
      <w:pPr>
        <w:ind w:left="840" w:hanging="420"/>
        <w:rPr>
          <w:rFonts w:ascii="ＭＳ 明朝" w:eastAsia="ＭＳ 明朝" w:hAnsi="ＭＳ 明朝"/>
          <w:bCs/>
        </w:rPr>
      </w:pPr>
      <w:r w:rsidRPr="004B0173">
        <w:rPr>
          <w:rFonts w:ascii="ＭＳ 明朝" w:eastAsia="ＭＳ 明朝" w:hAnsi="ＭＳ 明朝" w:cs="ＭＳ ゴシック"/>
          <w:bCs/>
          <w:szCs w:val="21"/>
        </w:rPr>
        <w:t>(3)</w:t>
      </w:r>
      <w:r w:rsidRPr="004B0173">
        <w:rPr>
          <w:rFonts w:ascii="ＭＳ 明朝" w:eastAsia="ＭＳ 明朝" w:hAnsi="ＭＳ 明朝" w:cs="ＭＳ ゴシック"/>
          <w:bCs/>
          <w:szCs w:val="21"/>
        </w:rPr>
        <w:tab/>
      </w:r>
      <w:r w:rsidRPr="004B0173">
        <w:rPr>
          <w:rFonts w:ascii="ＭＳ 明朝" w:eastAsia="ＭＳ 明朝" w:hAnsi="ＭＳ 明朝" w:cs="ＭＳ 明朝" w:hint="eastAsia"/>
          <w:bCs/>
          <w:szCs w:val="21"/>
        </w:rPr>
        <w:t>計算書類（貸借対照表及び正味財産増減計算書をいう。）の付属書類</w:t>
      </w:r>
    </w:p>
    <w:p w14:paraId="0A808007" w14:textId="785E6049" w:rsidR="000C4EE6" w:rsidRDefault="000C4EE6" w:rsidP="00ED05E3">
      <w:pPr>
        <w:ind w:firstLineChars="200" w:firstLine="420"/>
        <w:rPr>
          <w:rFonts w:ascii="ＭＳ 明朝" w:eastAsia="ＭＳ 明朝" w:hAnsi="ＭＳ 明朝" w:cs="ＭＳ 明朝"/>
          <w:bCs/>
          <w:szCs w:val="21"/>
        </w:rPr>
      </w:pPr>
      <w:r w:rsidRPr="004B0173">
        <w:rPr>
          <w:rFonts w:ascii="ＭＳ 明朝" w:eastAsia="ＭＳ 明朝" w:hAnsi="ＭＳ 明朝" w:cs="ＭＳ ゴシック"/>
          <w:bCs/>
          <w:szCs w:val="21"/>
        </w:rPr>
        <w:t>(4)</w:t>
      </w:r>
      <w:r w:rsidRPr="004B0173">
        <w:rPr>
          <w:rFonts w:ascii="ＭＳ 明朝" w:eastAsia="ＭＳ 明朝" w:hAnsi="ＭＳ 明朝" w:cs="ＭＳ ゴシック"/>
          <w:bCs/>
          <w:szCs w:val="21"/>
        </w:rPr>
        <w:tab/>
      </w:r>
      <w:r w:rsidR="003A7496">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財産目録</w:t>
      </w:r>
    </w:p>
    <w:p w14:paraId="6F9D1C66" w14:textId="77777777" w:rsidR="004B0173" w:rsidRDefault="004B0173" w:rsidP="00ED05E3">
      <w:pPr>
        <w:ind w:firstLineChars="200" w:firstLine="420"/>
        <w:rPr>
          <w:rFonts w:ascii="ＭＳ 明朝" w:eastAsia="ＭＳ 明朝" w:hAnsi="ＭＳ 明朝" w:cs="ＭＳ 明朝"/>
          <w:bCs/>
          <w:szCs w:val="21"/>
        </w:rPr>
      </w:pPr>
    </w:p>
    <w:p w14:paraId="301A9308" w14:textId="77777777" w:rsidR="004331EC" w:rsidRDefault="004331EC" w:rsidP="00ED05E3">
      <w:pPr>
        <w:ind w:firstLineChars="200" w:firstLine="420"/>
        <w:rPr>
          <w:rFonts w:ascii="ＭＳ 明朝" w:eastAsia="ＭＳ 明朝" w:hAnsi="ＭＳ 明朝" w:cs="ＭＳ 明朝"/>
          <w:bCs/>
          <w:szCs w:val="21"/>
        </w:rPr>
      </w:pPr>
    </w:p>
    <w:p w14:paraId="157BB78B" w14:textId="77777777" w:rsidR="004331EC" w:rsidRDefault="004331EC" w:rsidP="00ED05E3">
      <w:pPr>
        <w:ind w:firstLineChars="200" w:firstLine="420"/>
        <w:rPr>
          <w:rFonts w:ascii="ＭＳ 明朝" w:eastAsia="ＭＳ 明朝" w:hAnsi="ＭＳ 明朝" w:cs="ＭＳ 明朝"/>
          <w:bCs/>
          <w:szCs w:val="21"/>
        </w:rPr>
      </w:pPr>
    </w:p>
    <w:p w14:paraId="3D216927" w14:textId="77777777" w:rsidR="0097186F" w:rsidRPr="004B0173" w:rsidRDefault="0097186F" w:rsidP="00ED05E3">
      <w:pPr>
        <w:ind w:firstLineChars="200" w:firstLine="420"/>
        <w:rPr>
          <w:rFonts w:ascii="ＭＳ 明朝" w:eastAsia="ＭＳ 明朝" w:hAnsi="ＭＳ 明朝" w:cs="ＭＳ 明朝"/>
          <w:bCs/>
          <w:szCs w:val="21"/>
        </w:rPr>
      </w:pPr>
    </w:p>
    <w:p w14:paraId="16AC72D0" w14:textId="2B160473" w:rsidR="00E250B3" w:rsidRDefault="000C4EE6" w:rsidP="005A139C">
      <w:pPr>
        <w:ind w:left="206" w:hanging="206"/>
        <w:jc w:val="center"/>
        <w:rPr>
          <w:rFonts w:ascii="ＭＳ 明朝" w:eastAsia="ＭＳ 明朝" w:hAnsi="ＭＳ 明朝"/>
          <w:b/>
          <w:bCs/>
        </w:rPr>
      </w:pPr>
      <w:r w:rsidRPr="005A139C">
        <w:rPr>
          <w:rFonts w:ascii="ＭＳ 明朝" w:eastAsia="ＭＳ 明朝" w:hAnsi="ＭＳ 明朝" w:hint="eastAsia"/>
          <w:b/>
          <w:bCs/>
        </w:rPr>
        <w:t>第</w:t>
      </w:r>
      <w:r w:rsidR="005A139C" w:rsidRPr="005A139C">
        <w:rPr>
          <w:rFonts w:ascii="ＭＳ 明朝" w:eastAsia="ＭＳ 明朝" w:hAnsi="ＭＳ 明朝" w:hint="eastAsia"/>
          <w:b/>
          <w:bCs/>
        </w:rPr>
        <w:t>５</w:t>
      </w:r>
      <w:r w:rsidRPr="005A139C">
        <w:rPr>
          <w:rFonts w:ascii="ＭＳ 明朝" w:eastAsia="ＭＳ 明朝" w:hAnsi="ＭＳ 明朝" w:hint="eastAsia"/>
          <w:b/>
          <w:bCs/>
        </w:rPr>
        <w:t>章　雑則</w:t>
      </w:r>
    </w:p>
    <w:p w14:paraId="06B573F7" w14:textId="77777777" w:rsidR="005A139C" w:rsidRPr="005A139C" w:rsidRDefault="005A139C" w:rsidP="005A139C">
      <w:pPr>
        <w:ind w:left="206" w:hanging="206"/>
        <w:jc w:val="center"/>
        <w:rPr>
          <w:rFonts w:ascii="ＭＳ 明朝" w:eastAsia="ＭＳ 明朝" w:hAnsi="ＭＳ 明朝"/>
          <w:b/>
          <w:bCs/>
        </w:rPr>
      </w:pPr>
    </w:p>
    <w:p w14:paraId="21D24B49" w14:textId="24DE1609" w:rsidR="00E250B3" w:rsidRPr="004B0173" w:rsidRDefault="00E250B3" w:rsidP="00E250B3">
      <w:pPr>
        <w:ind w:left="206" w:hanging="206"/>
        <w:rPr>
          <w:rFonts w:ascii="ＭＳ 明朝" w:eastAsia="ＭＳ 明朝" w:hAnsi="ＭＳ 明朝"/>
        </w:rPr>
      </w:pPr>
      <w:r w:rsidRPr="004B0173">
        <w:rPr>
          <w:rFonts w:ascii="ＭＳ 明朝" w:eastAsia="ＭＳ 明朝" w:hAnsi="ＭＳ 明朝" w:cs="ＭＳ 明朝" w:hint="eastAsia"/>
          <w:szCs w:val="21"/>
        </w:rPr>
        <w:lastRenderedPageBreak/>
        <w:t>第</w:t>
      </w:r>
      <w:r w:rsidR="0097186F">
        <w:rPr>
          <w:rFonts w:ascii="ＭＳ 明朝" w:eastAsia="ＭＳ 明朝" w:hAnsi="ＭＳ 明朝" w:cs="ＭＳ 明朝" w:hint="eastAsia"/>
          <w:szCs w:val="21"/>
        </w:rPr>
        <w:t>30</w:t>
      </w:r>
      <w:r w:rsidRPr="004B0173">
        <w:rPr>
          <w:rFonts w:ascii="ＭＳ 明朝" w:eastAsia="ＭＳ 明朝" w:hAnsi="ＭＳ 明朝" w:cs="ＭＳ 明朝" w:hint="eastAsia"/>
          <w:szCs w:val="21"/>
        </w:rPr>
        <w:t>条（改廃）　この規程を改廃するときは、</w:t>
      </w:r>
      <w:r w:rsidR="007E0FC5">
        <w:rPr>
          <w:rFonts w:ascii="ＭＳ 明朝" w:eastAsia="ＭＳ 明朝" w:hAnsi="ＭＳ 明朝" w:cs="ＭＳ 明朝" w:hint="eastAsia"/>
          <w:szCs w:val="21"/>
        </w:rPr>
        <w:t>社員総会</w:t>
      </w:r>
      <w:r w:rsidRPr="004B0173">
        <w:rPr>
          <w:rFonts w:ascii="ＭＳ 明朝" w:eastAsia="ＭＳ 明朝" w:hAnsi="ＭＳ 明朝" w:cs="ＭＳ 明朝" w:hint="eastAsia"/>
          <w:szCs w:val="21"/>
        </w:rPr>
        <w:t>の議決を経なければならない。</w:t>
      </w:r>
    </w:p>
    <w:p w14:paraId="2682ED0B" w14:textId="77777777" w:rsidR="004B0173" w:rsidRPr="004B0173" w:rsidRDefault="004B0173" w:rsidP="00E250B3">
      <w:pPr>
        <w:rPr>
          <w:rFonts w:ascii="ＭＳ 明朝" w:eastAsia="ＭＳ 明朝" w:hAnsi="ＭＳ 明朝"/>
          <w:color w:val="0070C0"/>
          <w:sz w:val="18"/>
          <w:szCs w:val="18"/>
        </w:rPr>
      </w:pPr>
    </w:p>
    <w:p w14:paraId="0654ECF0" w14:textId="267466E2" w:rsidR="00E250B3" w:rsidRPr="004B0173" w:rsidRDefault="00E250B3" w:rsidP="00E250B3">
      <w:pPr>
        <w:rPr>
          <w:rFonts w:ascii="ＭＳ 明朝" w:eastAsia="ＭＳ 明朝" w:hAnsi="ＭＳ 明朝"/>
          <w:b/>
          <w:bCs/>
        </w:rPr>
      </w:pPr>
      <w:r w:rsidRPr="004B0173">
        <w:rPr>
          <w:rFonts w:ascii="ＭＳ 明朝" w:eastAsia="ＭＳ 明朝" w:hAnsi="ＭＳ 明朝" w:cs="ＭＳ 明朝" w:hint="eastAsia"/>
          <w:b/>
          <w:bCs/>
        </w:rPr>
        <w:t>（附則）</w:t>
      </w:r>
    </w:p>
    <w:p w14:paraId="031260D3" w14:textId="0FF0C4EB" w:rsidR="00E250B3" w:rsidRDefault="00E250B3" w:rsidP="00E250B3">
      <w:pPr>
        <w:ind w:firstLine="210"/>
        <w:rPr>
          <w:rFonts w:ascii="ＭＳ 明朝" w:eastAsia="ＭＳ 明朝" w:hAnsi="ＭＳ 明朝" w:cs="ＭＳ 明朝"/>
        </w:rPr>
      </w:pPr>
      <w:r w:rsidRPr="004B0173">
        <w:rPr>
          <w:rFonts w:ascii="ＭＳ 明朝" w:eastAsia="ＭＳ 明朝" w:hAnsi="ＭＳ 明朝" w:cs="ＭＳ 明朝" w:hint="eastAsia"/>
        </w:rPr>
        <w:t>この規程は、２０</w:t>
      </w:r>
      <w:r w:rsidR="0097186F">
        <w:rPr>
          <w:rFonts w:ascii="ＭＳ 明朝" w:eastAsia="ＭＳ 明朝" w:hAnsi="ＭＳ 明朝" w:cs="ＭＳ 明朝" w:hint="eastAsia"/>
        </w:rPr>
        <w:t>２４</w:t>
      </w:r>
      <w:r w:rsidRPr="004B0173">
        <w:rPr>
          <w:rFonts w:ascii="ＭＳ 明朝" w:eastAsia="ＭＳ 明朝" w:hAnsi="ＭＳ 明朝" w:cs="ＭＳ 明朝" w:hint="eastAsia"/>
        </w:rPr>
        <w:t>年</w:t>
      </w:r>
      <w:r w:rsidR="0097186F">
        <w:rPr>
          <w:rFonts w:ascii="ＭＳ 明朝" w:eastAsia="ＭＳ 明朝" w:hAnsi="ＭＳ 明朝" w:cs="ＭＳ 明朝" w:hint="eastAsia"/>
        </w:rPr>
        <w:t xml:space="preserve">　</w:t>
      </w:r>
      <w:r w:rsidRPr="004B0173">
        <w:rPr>
          <w:rFonts w:ascii="ＭＳ 明朝" w:eastAsia="ＭＳ 明朝" w:hAnsi="ＭＳ 明朝" w:cs="ＭＳ 明朝" w:hint="eastAsia"/>
        </w:rPr>
        <w:t>月</w:t>
      </w:r>
      <w:r w:rsidR="0097186F">
        <w:rPr>
          <w:rFonts w:ascii="ＭＳ 明朝" w:eastAsia="ＭＳ 明朝" w:hAnsi="ＭＳ 明朝" w:cs="ＭＳ 明朝" w:hint="eastAsia"/>
        </w:rPr>
        <w:t xml:space="preserve">　</w:t>
      </w:r>
      <w:r w:rsidRPr="004B0173">
        <w:rPr>
          <w:rFonts w:ascii="ＭＳ 明朝" w:eastAsia="ＭＳ 明朝" w:hAnsi="ＭＳ 明朝" w:cs="ＭＳ 明朝" w:hint="eastAsia"/>
        </w:rPr>
        <w:t>日から施行する。（２０</w:t>
      </w:r>
      <w:r w:rsidR="0097186F">
        <w:rPr>
          <w:rFonts w:ascii="ＭＳ 明朝" w:eastAsia="ＭＳ 明朝" w:hAnsi="ＭＳ 明朝" w:cs="ＭＳ 明朝" w:hint="eastAsia"/>
        </w:rPr>
        <w:t>２４</w:t>
      </w:r>
      <w:r w:rsidRPr="004B0173">
        <w:rPr>
          <w:rFonts w:ascii="ＭＳ 明朝" w:eastAsia="ＭＳ 明朝" w:hAnsi="ＭＳ 明朝" w:cs="ＭＳ 明朝" w:hint="eastAsia"/>
        </w:rPr>
        <w:t>年</w:t>
      </w:r>
      <w:r w:rsidR="0097186F">
        <w:rPr>
          <w:rFonts w:ascii="ＭＳ 明朝" w:eastAsia="ＭＳ 明朝" w:hAnsi="ＭＳ 明朝" w:cs="ＭＳ 明朝" w:hint="eastAsia"/>
        </w:rPr>
        <w:t xml:space="preserve">　</w:t>
      </w:r>
      <w:r w:rsidRPr="004B0173">
        <w:rPr>
          <w:rFonts w:ascii="ＭＳ 明朝" w:eastAsia="ＭＳ 明朝" w:hAnsi="ＭＳ 明朝" w:cs="ＭＳ 明朝" w:hint="eastAsia"/>
        </w:rPr>
        <w:t>月</w:t>
      </w:r>
      <w:r w:rsidR="0097186F">
        <w:rPr>
          <w:rFonts w:ascii="ＭＳ 明朝" w:eastAsia="ＭＳ 明朝" w:hAnsi="ＭＳ 明朝" w:cs="ＭＳ 明朝" w:hint="eastAsia"/>
        </w:rPr>
        <w:t xml:space="preserve">　</w:t>
      </w:r>
      <w:r w:rsidRPr="004B0173">
        <w:rPr>
          <w:rFonts w:ascii="ＭＳ 明朝" w:eastAsia="ＭＳ 明朝" w:hAnsi="ＭＳ 明朝" w:cs="ＭＳ 明朝" w:hint="eastAsia"/>
        </w:rPr>
        <w:t xml:space="preserve">日　</w:t>
      </w:r>
      <w:r w:rsidR="007E0FC5">
        <w:rPr>
          <w:rFonts w:ascii="ＭＳ 明朝" w:eastAsia="ＭＳ 明朝" w:hAnsi="ＭＳ 明朝" w:cs="ＭＳ 明朝" w:hint="eastAsia"/>
        </w:rPr>
        <w:t>社員総会</w:t>
      </w:r>
      <w:r w:rsidRPr="004B0173">
        <w:rPr>
          <w:rFonts w:ascii="ＭＳ 明朝" w:eastAsia="ＭＳ 明朝" w:hAnsi="ＭＳ 明朝" w:cs="ＭＳ 明朝" w:hint="eastAsia"/>
        </w:rPr>
        <w:t>決議）</w:t>
      </w:r>
    </w:p>
    <w:p w14:paraId="4AF9CA7D" w14:textId="77777777" w:rsidR="004B0173" w:rsidRPr="004B0173" w:rsidRDefault="004B0173" w:rsidP="00E250B3">
      <w:pPr>
        <w:ind w:firstLine="210"/>
        <w:rPr>
          <w:rFonts w:ascii="ＭＳ 明朝" w:eastAsia="ＭＳ 明朝" w:hAnsi="ＭＳ 明朝" w:cs="ＭＳ 明朝"/>
        </w:rPr>
      </w:pPr>
    </w:p>
    <w:p w14:paraId="42E45F6C" w14:textId="14BDFE5D" w:rsidR="00456009" w:rsidRPr="004B0173" w:rsidRDefault="00E250B3" w:rsidP="004B0173">
      <w:pPr>
        <w:ind w:firstLineChars="3750" w:firstLine="7875"/>
        <w:rPr>
          <w:rFonts w:ascii="ＭＳ 明朝" w:eastAsia="ＭＳ 明朝" w:hAnsi="ＭＳ 明朝"/>
        </w:rPr>
      </w:pPr>
      <w:r w:rsidRPr="004B0173">
        <w:rPr>
          <w:rFonts w:ascii="ＭＳ 明朝" w:eastAsia="ＭＳ 明朝" w:hAnsi="ＭＳ 明朝" w:cs="ＭＳ 明朝" w:hint="eastAsia"/>
        </w:rPr>
        <w:t>以上</w:t>
      </w:r>
    </w:p>
    <w:sectPr w:rsidR="00456009" w:rsidRPr="004B0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25B6" w14:textId="77777777" w:rsidR="002A240F" w:rsidRDefault="002A240F" w:rsidP="00D1553C">
      <w:r>
        <w:separator/>
      </w:r>
    </w:p>
  </w:endnote>
  <w:endnote w:type="continuationSeparator" w:id="0">
    <w:p w14:paraId="79654112" w14:textId="77777777" w:rsidR="002A240F" w:rsidRDefault="002A240F" w:rsidP="00D1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EE01" w14:textId="77777777" w:rsidR="002A240F" w:rsidRDefault="002A240F" w:rsidP="00D1553C">
      <w:r>
        <w:separator/>
      </w:r>
    </w:p>
  </w:footnote>
  <w:footnote w:type="continuationSeparator" w:id="0">
    <w:p w14:paraId="02BF521B" w14:textId="77777777" w:rsidR="002A240F" w:rsidRDefault="002A240F" w:rsidP="00D15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F16DA"/>
    <w:multiLevelType w:val="hybridMultilevel"/>
    <w:tmpl w:val="97ECDF82"/>
    <w:lvl w:ilvl="0" w:tplc="EA38293E">
      <w:start w:val="1"/>
      <w:numFmt w:val="decimal"/>
      <w:lvlText w:val="(%1)"/>
      <w:lvlJc w:val="left"/>
      <w:pPr>
        <w:ind w:left="870" w:hanging="51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E522D5C"/>
    <w:multiLevelType w:val="hybridMultilevel"/>
    <w:tmpl w:val="D17AE526"/>
    <w:lvl w:ilvl="0" w:tplc="D6309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F30366"/>
    <w:multiLevelType w:val="hybridMultilevel"/>
    <w:tmpl w:val="07160F5C"/>
    <w:lvl w:ilvl="0" w:tplc="23A01CD2">
      <w:start w:val="1"/>
      <w:numFmt w:val="decimal"/>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89B35E4"/>
    <w:multiLevelType w:val="hybridMultilevel"/>
    <w:tmpl w:val="734ED87A"/>
    <w:lvl w:ilvl="0" w:tplc="C4F0BD08">
      <w:start w:val="1"/>
      <w:numFmt w:val="decimal"/>
      <w:lvlText w:val="第%1章"/>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2706152">
    <w:abstractNumId w:val="2"/>
  </w:num>
  <w:num w:numId="2" w16cid:durableId="688802681">
    <w:abstractNumId w:val="1"/>
  </w:num>
  <w:num w:numId="3" w16cid:durableId="857085857">
    <w:abstractNumId w:val="0"/>
  </w:num>
  <w:num w:numId="4" w16cid:durableId="253981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12"/>
    <w:rsid w:val="000072CE"/>
    <w:rsid w:val="00032DEB"/>
    <w:rsid w:val="00035A6C"/>
    <w:rsid w:val="00055656"/>
    <w:rsid w:val="0007262A"/>
    <w:rsid w:val="000878EC"/>
    <w:rsid w:val="0009201B"/>
    <w:rsid w:val="0009327B"/>
    <w:rsid w:val="00093C2B"/>
    <w:rsid w:val="00094C08"/>
    <w:rsid w:val="000A0B2D"/>
    <w:rsid w:val="000B1985"/>
    <w:rsid w:val="000B24AE"/>
    <w:rsid w:val="000C1786"/>
    <w:rsid w:val="000C4EE6"/>
    <w:rsid w:val="000D7BEA"/>
    <w:rsid w:val="000E47D1"/>
    <w:rsid w:val="000E7565"/>
    <w:rsid w:val="000F23C4"/>
    <w:rsid w:val="0011661F"/>
    <w:rsid w:val="00145348"/>
    <w:rsid w:val="00172186"/>
    <w:rsid w:val="001740C1"/>
    <w:rsid w:val="001762C8"/>
    <w:rsid w:val="00176677"/>
    <w:rsid w:val="0018237C"/>
    <w:rsid w:val="001823F9"/>
    <w:rsid w:val="001A0229"/>
    <w:rsid w:val="001A56ED"/>
    <w:rsid w:val="001A70D3"/>
    <w:rsid w:val="001B3B48"/>
    <w:rsid w:val="001B51CD"/>
    <w:rsid w:val="001D6B75"/>
    <w:rsid w:val="001E7522"/>
    <w:rsid w:val="0026085A"/>
    <w:rsid w:val="0026497E"/>
    <w:rsid w:val="00276BF4"/>
    <w:rsid w:val="00296600"/>
    <w:rsid w:val="00297F0F"/>
    <w:rsid w:val="002A240F"/>
    <w:rsid w:val="002B0DCF"/>
    <w:rsid w:val="002B5174"/>
    <w:rsid w:val="002B59DA"/>
    <w:rsid w:val="002D35B7"/>
    <w:rsid w:val="002D36AD"/>
    <w:rsid w:val="002E1DE2"/>
    <w:rsid w:val="002F4BBC"/>
    <w:rsid w:val="00314307"/>
    <w:rsid w:val="00314DE7"/>
    <w:rsid w:val="00367F74"/>
    <w:rsid w:val="003A240E"/>
    <w:rsid w:val="003A7496"/>
    <w:rsid w:val="003B1906"/>
    <w:rsid w:val="003D4BFC"/>
    <w:rsid w:val="003F4F5A"/>
    <w:rsid w:val="003F5C9E"/>
    <w:rsid w:val="003F7F65"/>
    <w:rsid w:val="004016C2"/>
    <w:rsid w:val="004142AC"/>
    <w:rsid w:val="00425A83"/>
    <w:rsid w:val="0043242B"/>
    <w:rsid w:val="004331EC"/>
    <w:rsid w:val="00433D6A"/>
    <w:rsid w:val="00435EBE"/>
    <w:rsid w:val="00442591"/>
    <w:rsid w:val="0044330E"/>
    <w:rsid w:val="00456009"/>
    <w:rsid w:val="0046421E"/>
    <w:rsid w:val="00471570"/>
    <w:rsid w:val="00471BEE"/>
    <w:rsid w:val="00475B62"/>
    <w:rsid w:val="00486C19"/>
    <w:rsid w:val="004A03AD"/>
    <w:rsid w:val="004A5BA3"/>
    <w:rsid w:val="004B0173"/>
    <w:rsid w:val="004B3A7C"/>
    <w:rsid w:val="004D3539"/>
    <w:rsid w:val="004D40E9"/>
    <w:rsid w:val="004D4927"/>
    <w:rsid w:val="004E4345"/>
    <w:rsid w:val="004F4E25"/>
    <w:rsid w:val="00504B93"/>
    <w:rsid w:val="00514C68"/>
    <w:rsid w:val="00523062"/>
    <w:rsid w:val="00535065"/>
    <w:rsid w:val="00537334"/>
    <w:rsid w:val="005412CF"/>
    <w:rsid w:val="00544DDB"/>
    <w:rsid w:val="005476B7"/>
    <w:rsid w:val="00547BA0"/>
    <w:rsid w:val="00557653"/>
    <w:rsid w:val="005711BD"/>
    <w:rsid w:val="0058119E"/>
    <w:rsid w:val="00581A7C"/>
    <w:rsid w:val="00591046"/>
    <w:rsid w:val="005A114F"/>
    <w:rsid w:val="005A139C"/>
    <w:rsid w:val="005A3BD9"/>
    <w:rsid w:val="005B212C"/>
    <w:rsid w:val="005B7DF1"/>
    <w:rsid w:val="005C0C7D"/>
    <w:rsid w:val="005C1A93"/>
    <w:rsid w:val="005D1C96"/>
    <w:rsid w:val="005D57A9"/>
    <w:rsid w:val="005E164C"/>
    <w:rsid w:val="00603CAF"/>
    <w:rsid w:val="00616380"/>
    <w:rsid w:val="00620D91"/>
    <w:rsid w:val="00631A44"/>
    <w:rsid w:val="00637BDE"/>
    <w:rsid w:val="00637DE0"/>
    <w:rsid w:val="00672BB2"/>
    <w:rsid w:val="00673812"/>
    <w:rsid w:val="00675AF2"/>
    <w:rsid w:val="0067663B"/>
    <w:rsid w:val="00694F62"/>
    <w:rsid w:val="006A23A3"/>
    <w:rsid w:val="006B58D7"/>
    <w:rsid w:val="006C751F"/>
    <w:rsid w:val="006C7E51"/>
    <w:rsid w:val="006E69E6"/>
    <w:rsid w:val="006F02CE"/>
    <w:rsid w:val="006F4327"/>
    <w:rsid w:val="006F4B05"/>
    <w:rsid w:val="00710091"/>
    <w:rsid w:val="0072418B"/>
    <w:rsid w:val="00726A98"/>
    <w:rsid w:val="00735D40"/>
    <w:rsid w:val="007518DF"/>
    <w:rsid w:val="007521E6"/>
    <w:rsid w:val="00773B86"/>
    <w:rsid w:val="00773D1B"/>
    <w:rsid w:val="00791587"/>
    <w:rsid w:val="007A6FA7"/>
    <w:rsid w:val="007C034A"/>
    <w:rsid w:val="007C0729"/>
    <w:rsid w:val="007C256C"/>
    <w:rsid w:val="007D464C"/>
    <w:rsid w:val="007D6B4F"/>
    <w:rsid w:val="007E0FC5"/>
    <w:rsid w:val="007F6AF4"/>
    <w:rsid w:val="007F6E29"/>
    <w:rsid w:val="00806E9F"/>
    <w:rsid w:val="00814088"/>
    <w:rsid w:val="0081415F"/>
    <w:rsid w:val="0081658E"/>
    <w:rsid w:val="00833CA4"/>
    <w:rsid w:val="00834928"/>
    <w:rsid w:val="00835AE9"/>
    <w:rsid w:val="008813C0"/>
    <w:rsid w:val="00891EB0"/>
    <w:rsid w:val="008A0C5A"/>
    <w:rsid w:val="008B4FE7"/>
    <w:rsid w:val="008B7CCF"/>
    <w:rsid w:val="008B7ED3"/>
    <w:rsid w:val="008C41E3"/>
    <w:rsid w:val="008F7E11"/>
    <w:rsid w:val="00900F9A"/>
    <w:rsid w:val="00904052"/>
    <w:rsid w:val="00931ADC"/>
    <w:rsid w:val="00942715"/>
    <w:rsid w:val="00952F03"/>
    <w:rsid w:val="00953FF1"/>
    <w:rsid w:val="009579E2"/>
    <w:rsid w:val="00965078"/>
    <w:rsid w:val="0097186F"/>
    <w:rsid w:val="00977062"/>
    <w:rsid w:val="0098140B"/>
    <w:rsid w:val="009847B0"/>
    <w:rsid w:val="00986A0C"/>
    <w:rsid w:val="009A64BB"/>
    <w:rsid w:val="009A7F26"/>
    <w:rsid w:val="009B5691"/>
    <w:rsid w:val="009D3C9F"/>
    <w:rsid w:val="009E240F"/>
    <w:rsid w:val="009F4B38"/>
    <w:rsid w:val="00A3491F"/>
    <w:rsid w:val="00A41676"/>
    <w:rsid w:val="00A42A9B"/>
    <w:rsid w:val="00A55655"/>
    <w:rsid w:val="00A570A2"/>
    <w:rsid w:val="00A679D2"/>
    <w:rsid w:val="00A7217C"/>
    <w:rsid w:val="00A86DA5"/>
    <w:rsid w:val="00A875BE"/>
    <w:rsid w:val="00A93D2D"/>
    <w:rsid w:val="00AA2902"/>
    <w:rsid w:val="00AA6550"/>
    <w:rsid w:val="00AA6D98"/>
    <w:rsid w:val="00AC4A2F"/>
    <w:rsid w:val="00AD5BEF"/>
    <w:rsid w:val="00AE33FE"/>
    <w:rsid w:val="00AE6491"/>
    <w:rsid w:val="00AF22E0"/>
    <w:rsid w:val="00B063D0"/>
    <w:rsid w:val="00B13BAE"/>
    <w:rsid w:val="00B45D8D"/>
    <w:rsid w:val="00B529F4"/>
    <w:rsid w:val="00B569D5"/>
    <w:rsid w:val="00B575D5"/>
    <w:rsid w:val="00B5762E"/>
    <w:rsid w:val="00B61C5C"/>
    <w:rsid w:val="00B67AB0"/>
    <w:rsid w:val="00B67C87"/>
    <w:rsid w:val="00B7051D"/>
    <w:rsid w:val="00B75FBD"/>
    <w:rsid w:val="00B84F0C"/>
    <w:rsid w:val="00B87EB5"/>
    <w:rsid w:val="00B96C98"/>
    <w:rsid w:val="00BA542F"/>
    <w:rsid w:val="00BA6A3B"/>
    <w:rsid w:val="00BB1AB1"/>
    <w:rsid w:val="00BB2268"/>
    <w:rsid w:val="00BC69AB"/>
    <w:rsid w:val="00BC6BA7"/>
    <w:rsid w:val="00BE60B0"/>
    <w:rsid w:val="00BF6A00"/>
    <w:rsid w:val="00C06205"/>
    <w:rsid w:val="00C151DA"/>
    <w:rsid w:val="00C16B14"/>
    <w:rsid w:val="00C31B01"/>
    <w:rsid w:val="00C440C0"/>
    <w:rsid w:val="00C609D1"/>
    <w:rsid w:val="00C716CC"/>
    <w:rsid w:val="00C8030D"/>
    <w:rsid w:val="00C80B4C"/>
    <w:rsid w:val="00C81E18"/>
    <w:rsid w:val="00C81E9D"/>
    <w:rsid w:val="00C82449"/>
    <w:rsid w:val="00C905C6"/>
    <w:rsid w:val="00C97EF9"/>
    <w:rsid w:val="00CA5EFE"/>
    <w:rsid w:val="00CB5F04"/>
    <w:rsid w:val="00CC017F"/>
    <w:rsid w:val="00CC729E"/>
    <w:rsid w:val="00CD230D"/>
    <w:rsid w:val="00CD3434"/>
    <w:rsid w:val="00CD4E53"/>
    <w:rsid w:val="00CE1EF5"/>
    <w:rsid w:val="00CE1F29"/>
    <w:rsid w:val="00CF446B"/>
    <w:rsid w:val="00CF597F"/>
    <w:rsid w:val="00CF73A7"/>
    <w:rsid w:val="00D07433"/>
    <w:rsid w:val="00D1553C"/>
    <w:rsid w:val="00D331F2"/>
    <w:rsid w:val="00D5202A"/>
    <w:rsid w:val="00D52CDD"/>
    <w:rsid w:val="00D74DE3"/>
    <w:rsid w:val="00DD0944"/>
    <w:rsid w:val="00DD4756"/>
    <w:rsid w:val="00DD5CC4"/>
    <w:rsid w:val="00E04E38"/>
    <w:rsid w:val="00E06802"/>
    <w:rsid w:val="00E103FB"/>
    <w:rsid w:val="00E22ED2"/>
    <w:rsid w:val="00E250B3"/>
    <w:rsid w:val="00E27751"/>
    <w:rsid w:val="00E53172"/>
    <w:rsid w:val="00E60FEC"/>
    <w:rsid w:val="00E73C42"/>
    <w:rsid w:val="00E94D24"/>
    <w:rsid w:val="00EC0D69"/>
    <w:rsid w:val="00EC5F09"/>
    <w:rsid w:val="00ED05E3"/>
    <w:rsid w:val="00ED0BB3"/>
    <w:rsid w:val="00ED1894"/>
    <w:rsid w:val="00EF7EB2"/>
    <w:rsid w:val="00EF7EBC"/>
    <w:rsid w:val="00F0609D"/>
    <w:rsid w:val="00F11787"/>
    <w:rsid w:val="00F21956"/>
    <w:rsid w:val="00F3047B"/>
    <w:rsid w:val="00F31D6E"/>
    <w:rsid w:val="00F3249D"/>
    <w:rsid w:val="00F32A33"/>
    <w:rsid w:val="00F34354"/>
    <w:rsid w:val="00F44B17"/>
    <w:rsid w:val="00F47E1D"/>
    <w:rsid w:val="00F513CC"/>
    <w:rsid w:val="00F5251A"/>
    <w:rsid w:val="00F57315"/>
    <w:rsid w:val="00F6300F"/>
    <w:rsid w:val="00F650A5"/>
    <w:rsid w:val="00F67E5B"/>
    <w:rsid w:val="00F70AB8"/>
    <w:rsid w:val="00F76098"/>
    <w:rsid w:val="00F8227E"/>
    <w:rsid w:val="00F84718"/>
    <w:rsid w:val="00F94B00"/>
    <w:rsid w:val="00FC772D"/>
    <w:rsid w:val="00FD4EA7"/>
    <w:rsid w:val="00FE2A3E"/>
    <w:rsid w:val="00FF0420"/>
    <w:rsid w:val="00FF0663"/>
    <w:rsid w:val="00FF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E6EB9"/>
  <w15:docId w15:val="{C963DDF5-C86B-4BE3-B27D-A04663EA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17F"/>
    <w:pPr>
      <w:ind w:leftChars="400" w:left="840"/>
    </w:pPr>
  </w:style>
  <w:style w:type="paragraph" w:styleId="a4">
    <w:name w:val="header"/>
    <w:basedOn w:val="a"/>
    <w:link w:val="a5"/>
    <w:uiPriority w:val="99"/>
    <w:unhideWhenUsed/>
    <w:rsid w:val="00D1553C"/>
    <w:pPr>
      <w:tabs>
        <w:tab w:val="center" w:pos="4252"/>
        <w:tab w:val="right" w:pos="8504"/>
      </w:tabs>
      <w:snapToGrid w:val="0"/>
    </w:pPr>
  </w:style>
  <w:style w:type="character" w:customStyle="1" w:styleId="a5">
    <w:name w:val="ヘッダー (文字)"/>
    <w:basedOn w:val="a0"/>
    <w:link w:val="a4"/>
    <w:uiPriority w:val="99"/>
    <w:rsid w:val="00D1553C"/>
  </w:style>
  <w:style w:type="paragraph" w:styleId="a6">
    <w:name w:val="footer"/>
    <w:basedOn w:val="a"/>
    <w:link w:val="a7"/>
    <w:uiPriority w:val="99"/>
    <w:unhideWhenUsed/>
    <w:rsid w:val="00D1553C"/>
    <w:pPr>
      <w:tabs>
        <w:tab w:val="center" w:pos="4252"/>
        <w:tab w:val="right" w:pos="8504"/>
      </w:tabs>
      <w:snapToGrid w:val="0"/>
    </w:pPr>
  </w:style>
  <w:style w:type="character" w:customStyle="1" w:styleId="a7">
    <w:name w:val="フッター (文字)"/>
    <w:basedOn w:val="a0"/>
    <w:link w:val="a6"/>
    <w:uiPriority w:val="99"/>
    <w:rsid w:val="00D1553C"/>
  </w:style>
  <w:style w:type="character" w:styleId="a8">
    <w:name w:val="annotation reference"/>
    <w:basedOn w:val="a0"/>
    <w:uiPriority w:val="99"/>
    <w:semiHidden/>
    <w:unhideWhenUsed/>
    <w:rsid w:val="00952F03"/>
    <w:rPr>
      <w:sz w:val="18"/>
      <w:szCs w:val="18"/>
    </w:rPr>
  </w:style>
  <w:style w:type="paragraph" w:styleId="a9">
    <w:name w:val="annotation text"/>
    <w:basedOn w:val="a"/>
    <w:link w:val="aa"/>
    <w:uiPriority w:val="99"/>
    <w:semiHidden/>
    <w:unhideWhenUsed/>
    <w:rsid w:val="00952F03"/>
    <w:pPr>
      <w:jc w:val="left"/>
    </w:pPr>
  </w:style>
  <w:style w:type="character" w:customStyle="1" w:styleId="aa">
    <w:name w:val="コメント文字列 (文字)"/>
    <w:basedOn w:val="a0"/>
    <w:link w:val="a9"/>
    <w:uiPriority w:val="99"/>
    <w:semiHidden/>
    <w:rsid w:val="00952F03"/>
  </w:style>
  <w:style w:type="paragraph" w:styleId="ab">
    <w:name w:val="annotation subject"/>
    <w:basedOn w:val="a9"/>
    <w:next w:val="a9"/>
    <w:link w:val="ac"/>
    <w:uiPriority w:val="99"/>
    <w:semiHidden/>
    <w:unhideWhenUsed/>
    <w:rsid w:val="00952F03"/>
    <w:rPr>
      <w:b/>
      <w:bCs/>
    </w:rPr>
  </w:style>
  <w:style w:type="character" w:customStyle="1" w:styleId="ac">
    <w:name w:val="コメント内容 (文字)"/>
    <w:basedOn w:val="aa"/>
    <w:link w:val="ab"/>
    <w:uiPriority w:val="99"/>
    <w:semiHidden/>
    <w:rsid w:val="0095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325C3-0518-4F87-AAF0-26922E2F8564}">
  <ds:schemaRefs>
    <ds:schemaRef ds:uri="http://schemas.openxmlformats.org/officeDocument/2006/bibliography"/>
  </ds:schemaRefs>
</ds:datastoreItem>
</file>

<file path=customXml/itemProps2.xml><?xml version="1.0" encoding="utf-8"?>
<ds:datastoreItem xmlns:ds="http://schemas.openxmlformats.org/officeDocument/2006/customXml" ds:itemID="{8B679BA1-68B6-45A0-9D0F-FE349AAAB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695d1-15ed-4698-a3fa-a0fe58b5b315"/>
    <ds:schemaRef ds:uri="ab025d10-8a00-402f-9bb6-29fc7e729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24F81-9AA0-46B8-BF42-281D48505F28}">
  <ds:schemaRefs>
    <ds:schemaRef ds:uri="http://schemas.microsoft.com/office/2006/metadata/properties"/>
    <ds:schemaRef ds:uri="http://schemas.microsoft.com/office/infopath/2007/PartnerControls"/>
    <ds:schemaRef ds:uri="a0e695d1-15ed-4698-a3fa-a0fe58b5b315"/>
    <ds:schemaRef ds:uri="ab025d10-8a00-402f-9bb6-29fc7e729e9b"/>
  </ds:schemaRefs>
</ds:datastoreItem>
</file>

<file path=customXml/itemProps4.xml><?xml version="1.0" encoding="utf-8"?>
<ds:datastoreItem xmlns:ds="http://schemas.openxmlformats.org/officeDocument/2006/customXml" ds:itemID="{1F9DA536-A997-4411-9E46-1D361C173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480</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勇樹 岩間</cp:lastModifiedBy>
  <cp:revision>3</cp:revision>
  <dcterms:created xsi:type="dcterms:W3CDTF">2024-06-26T01:47:00Z</dcterms:created>
  <dcterms:modified xsi:type="dcterms:W3CDTF">2025-02-12T07:47:00Z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y fmtid="{D5CDD505-2E9C-101B-9397-08002B2CF9AE}" pid="3" name="MediaServiceImageTags">
    <vt:lpwstr/>
  </property>
</Properties>
</file>